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758071</wp:posOffset>
            </wp:positionH>
            <wp:positionV relativeFrom="paragraph">
              <wp:posOffset>3689</wp:posOffset>
            </wp:positionV>
            <wp:extent cx="685585" cy="406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58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54B"/>
        </w:rPr>
        <w:t>Cost</w:t>
      </w:r>
      <w:r>
        <w:rPr>
          <w:color w:val="00254B"/>
          <w:spacing w:val="-16"/>
        </w:rPr>
        <w:t> </w:t>
      </w:r>
      <w:r>
        <w:rPr>
          <w:color w:val="00254B"/>
        </w:rPr>
        <w:t>Cutting</w:t>
      </w:r>
      <w:r>
        <w:rPr>
          <w:color w:val="00254B"/>
          <w:spacing w:val="-14"/>
        </w:rPr>
        <w:t> </w:t>
      </w:r>
      <w:r>
        <w:rPr>
          <w:color w:val="00254B"/>
        </w:rPr>
        <w:t>Measures</w:t>
      </w:r>
      <w:r>
        <w:rPr>
          <w:color w:val="00254B"/>
          <w:spacing w:val="-15"/>
        </w:rPr>
        <w:t> </w:t>
      </w:r>
      <w:r>
        <w:rPr>
          <w:color w:val="00254B"/>
        </w:rPr>
        <w:t>for</w:t>
      </w:r>
      <w:r>
        <w:rPr>
          <w:color w:val="00254B"/>
          <w:spacing w:val="-15"/>
        </w:rPr>
        <w:t> </w:t>
      </w:r>
      <w:r>
        <w:rPr>
          <w:color w:val="00254B"/>
        </w:rPr>
        <w:t>Small</w:t>
      </w:r>
      <w:r>
        <w:rPr>
          <w:color w:val="00254B"/>
          <w:spacing w:val="-16"/>
        </w:rPr>
        <w:t> </w:t>
      </w:r>
      <w:r>
        <w:rPr>
          <w:color w:val="00254B"/>
          <w:spacing w:val="-2"/>
        </w:rPr>
        <w:t>Business</w:t>
      </w:r>
    </w:p>
    <w:p>
      <w:pPr>
        <w:pStyle w:val="BodyText"/>
        <w:ind w:left="0" w:firstLine="0"/>
        <w:rPr>
          <w:b/>
        </w:rPr>
      </w:pPr>
    </w:p>
    <w:p>
      <w:pPr>
        <w:pStyle w:val="BodyText"/>
        <w:spacing w:before="82"/>
        <w:ind w:left="0" w:firstLine="0"/>
        <w:rPr>
          <w:b/>
        </w:rPr>
      </w:pPr>
    </w:p>
    <w:p>
      <w:pPr>
        <w:pStyle w:val="BodyText"/>
        <w:spacing w:line="276" w:lineRule="exact"/>
        <w:ind w:left="9" w:firstLine="0"/>
      </w:pPr>
      <w:r>
        <w:rPr>
          <w:rFonts w:ascii="Arial"/>
          <w:w w:val="110"/>
        </w:rPr>
        <w:t>!</w:t>
      </w:r>
      <w:r>
        <w:rPr>
          <w:rFonts w:ascii="Arial"/>
          <w:spacing w:val="76"/>
          <w:w w:val="150"/>
        </w:rPr>
        <w:t> </w:t>
      </w:r>
      <w:r>
        <w:rPr>
          <w:w w:val="110"/>
        </w:rPr>
        <w:t>ASK</w:t>
      </w:r>
      <w:r>
        <w:rPr>
          <w:spacing w:val="-9"/>
          <w:w w:val="110"/>
        </w:rPr>
        <w:t> </w:t>
      </w:r>
      <w:r>
        <w:rPr>
          <w:w w:val="110"/>
        </w:rPr>
        <w:t>YOURSELF</w:t>
      </w:r>
      <w:r>
        <w:rPr>
          <w:spacing w:val="-9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HARD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QUESTIONS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7" w:lineRule="auto" w:before="0" w:after="0"/>
        <w:ind w:left="1089" w:right="408" w:hanging="360"/>
        <w:jc w:val="left"/>
        <w:rPr>
          <w:sz w:val="24"/>
        </w:rPr>
      </w:pPr>
      <w:r>
        <w:rPr>
          <w:w w:val="105"/>
          <w:sz w:val="24"/>
        </w:rPr>
        <w:t>ASK the hard questions about your business expenditures and break them out into must have,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should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have,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could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have,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won’t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(now),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quantify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cost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savings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one. Is each expenditure </w:t>
      </w:r>
      <w:r>
        <w:rPr>
          <w:b/>
          <w:w w:val="105"/>
          <w:sz w:val="23"/>
        </w:rPr>
        <w:t>necessary </w:t>
      </w:r>
      <w:r>
        <w:rPr>
          <w:w w:val="105"/>
          <w:sz w:val="24"/>
        </w:rPr>
        <w:t>for your business, staff or clients? Can the business be operated without this expense at this time?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  <w:tab w:pos="1154" w:val="left" w:leader="none"/>
        </w:tabs>
        <w:spacing w:line="240" w:lineRule="auto" w:before="26" w:after="0"/>
        <w:ind w:left="1089" w:right="497" w:hanging="360"/>
        <w:jc w:val="left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w w:val="105"/>
          <w:sz w:val="24"/>
        </w:rPr>
        <w:t>ASK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employees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come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up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cost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savings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measures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reward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their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good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ideas and willingness to participate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9" w:after="0"/>
        <w:ind w:left="1088" w:right="0" w:hanging="359"/>
        <w:jc w:val="left"/>
        <w:rPr>
          <w:sz w:val="24"/>
        </w:rPr>
      </w:pPr>
      <w:r>
        <w:rPr>
          <w:w w:val="105"/>
          <w:sz w:val="24"/>
        </w:rPr>
        <w:t>ASK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advice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SBDC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advisor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other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business</w:t>
      </w:r>
      <w:r>
        <w:rPr>
          <w:spacing w:val="-13"/>
          <w:w w:val="105"/>
          <w:sz w:val="24"/>
        </w:rPr>
        <w:t> </w:t>
      </w:r>
      <w:r>
        <w:rPr>
          <w:spacing w:val="-2"/>
          <w:w w:val="105"/>
          <w:sz w:val="24"/>
        </w:rPr>
        <w:t>owners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24" w:after="0"/>
        <w:ind w:left="1089" w:right="478" w:hanging="360"/>
        <w:jc w:val="left"/>
        <w:rPr>
          <w:sz w:val="24"/>
        </w:rPr>
      </w:pPr>
      <w:r>
        <w:rPr>
          <w:w w:val="105"/>
          <w:sz w:val="24"/>
        </w:rPr>
        <w:t>Have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brainstorming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session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staff,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valued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clients/customers,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SBDC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advisor and other stakeholders, many minds = many ideas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24" w:after="0"/>
        <w:ind w:left="1089" w:right="1187" w:hanging="360"/>
        <w:jc w:val="left"/>
        <w:rPr>
          <w:sz w:val="24"/>
        </w:rPr>
      </w:pPr>
      <w:r>
        <w:rPr>
          <w:sz w:val="24"/>
        </w:rPr>
        <w:t>Zoom works well for this kind of endeavor, and if you want tips on how to organize </w:t>
      </w:r>
      <w:r>
        <w:rPr>
          <w:sz w:val="24"/>
        </w:rPr>
        <w:t>a brainstorming</w:t>
      </w:r>
      <w:r>
        <w:rPr>
          <w:spacing w:val="40"/>
          <w:sz w:val="24"/>
        </w:rPr>
        <w:t> </w:t>
      </w:r>
      <w:r>
        <w:rPr>
          <w:sz w:val="24"/>
        </w:rPr>
        <w:t>session,</w:t>
      </w:r>
      <w:r>
        <w:rPr>
          <w:spacing w:val="40"/>
          <w:sz w:val="24"/>
        </w:rPr>
        <w:t> </w:t>
      </w:r>
      <w:r>
        <w:rPr>
          <w:sz w:val="24"/>
        </w:rPr>
        <w:t>call</w:t>
      </w:r>
      <w:r>
        <w:rPr>
          <w:spacing w:val="40"/>
          <w:sz w:val="24"/>
        </w:rPr>
        <w:t> </w:t>
      </w:r>
      <w:r>
        <w:rPr>
          <w:sz w:val="24"/>
        </w:rPr>
        <w:t>your</w:t>
      </w:r>
      <w:r>
        <w:rPr>
          <w:spacing w:val="40"/>
          <w:sz w:val="24"/>
        </w:rPr>
        <w:t> </w:t>
      </w:r>
      <w:r>
        <w:rPr>
          <w:sz w:val="24"/>
        </w:rPr>
        <w:t>SBDC</w:t>
      </w:r>
      <w:r>
        <w:rPr>
          <w:spacing w:val="40"/>
          <w:sz w:val="24"/>
        </w:rPr>
        <w:t> </w:t>
      </w:r>
      <w:r>
        <w:rPr>
          <w:sz w:val="24"/>
        </w:rPr>
        <w:t>advisor,</w:t>
      </w:r>
      <w:r>
        <w:rPr>
          <w:spacing w:val="40"/>
          <w:sz w:val="24"/>
        </w:rPr>
        <w:t> </w:t>
      </w:r>
      <w:r>
        <w:rPr>
          <w:sz w:val="24"/>
        </w:rPr>
        <w:t>we</w:t>
      </w:r>
      <w:r>
        <w:rPr>
          <w:spacing w:val="40"/>
          <w:sz w:val="24"/>
        </w:rPr>
        <w:t> </w:t>
      </w:r>
      <w:r>
        <w:rPr>
          <w:sz w:val="24"/>
        </w:rPr>
        <w:t>can</w:t>
      </w:r>
      <w:r>
        <w:rPr>
          <w:spacing w:val="40"/>
          <w:sz w:val="24"/>
        </w:rPr>
        <w:t> </w:t>
      </w:r>
      <w:r>
        <w:rPr>
          <w:sz w:val="24"/>
        </w:rPr>
        <w:t>help</w:t>
      </w:r>
    </w:p>
    <w:p>
      <w:pPr>
        <w:pStyle w:val="BodyText"/>
        <w:spacing w:before="75"/>
        <w:ind w:left="0" w:firstLine="0"/>
      </w:pPr>
    </w:p>
    <w:p>
      <w:pPr>
        <w:pStyle w:val="BodyText"/>
        <w:spacing w:line="276" w:lineRule="exact"/>
        <w:ind w:left="9" w:firstLine="0"/>
      </w:pPr>
      <w:r>
        <w:rPr>
          <w:rFonts w:ascii="Arial"/>
          <w:w w:val="240"/>
        </w:rPr>
        <w:t>!</w:t>
      </w:r>
      <w:r>
        <w:rPr>
          <w:rFonts w:ascii="Arial"/>
          <w:spacing w:val="38"/>
          <w:w w:val="240"/>
        </w:rPr>
        <w:t> </w:t>
      </w:r>
      <w:r>
        <w:rPr>
          <w:spacing w:val="-2"/>
          <w:w w:val="125"/>
        </w:rPr>
        <w:t>REVIEW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0" w:after="0"/>
        <w:ind w:left="1089" w:right="428" w:hanging="360"/>
        <w:jc w:val="left"/>
        <w:rPr>
          <w:sz w:val="24"/>
        </w:rPr>
      </w:pPr>
      <w:r>
        <w:rPr>
          <w:w w:val="105"/>
          <w:sz w:val="24"/>
        </w:rPr>
        <w:t>REVIEW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“shop”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every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necessary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expense,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look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cost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savings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had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-2"/>
          <w:w w:val="105"/>
          <w:sz w:val="24"/>
        </w:rPr>
        <w:t> </w:t>
      </w:r>
      <w:r>
        <w:rPr>
          <w:w w:val="105"/>
          <w:sz w:val="24"/>
        </w:rPr>
        <w:t>switching service providers or stopping the service all-together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4" w:after="0"/>
        <w:ind w:left="1088" w:right="0" w:hanging="359"/>
        <w:jc w:val="left"/>
        <w:rPr>
          <w:sz w:val="24"/>
        </w:rPr>
      </w:pPr>
      <w:r>
        <w:rPr>
          <w:sz w:val="24"/>
        </w:rPr>
        <w:t>REVIEW</w:t>
      </w:r>
      <w:r>
        <w:rPr>
          <w:spacing w:val="29"/>
          <w:sz w:val="24"/>
        </w:rPr>
        <w:t> </w:t>
      </w:r>
      <w:r>
        <w:rPr>
          <w:sz w:val="24"/>
        </w:rPr>
        <w:t>and</w:t>
      </w:r>
      <w:r>
        <w:rPr>
          <w:spacing w:val="29"/>
          <w:sz w:val="24"/>
        </w:rPr>
        <w:t> </w:t>
      </w:r>
      <w:r>
        <w:rPr>
          <w:sz w:val="24"/>
        </w:rPr>
        <w:t>reduce</w:t>
      </w:r>
      <w:r>
        <w:rPr>
          <w:spacing w:val="29"/>
          <w:sz w:val="24"/>
        </w:rPr>
        <w:t> </w:t>
      </w:r>
      <w:r>
        <w:rPr>
          <w:sz w:val="24"/>
        </w:rPr>
        <w:t>necessary</w:t>
      </w:r>
      <w:r>
        <w:rPr>
          <w:spacing w:val="30"/>
          <w:sz w:val="24"/>
        </w:rPr>
        <w:t> </w:t>
      </w:r>
      <w:r>
        <w:rPr>
          <w:sz w:val="24"/>
        </w:rPr>
        <w:t>bills,</w:t>
      </w:r>
      <w:r>
        <w:rPr>
          <w:spacing w:val="29"/>
          <w:sz w:val="24"/>
        </w:rPr>
        <w:t> </w:t>
      </w:r>
      <w:r>
        <w:rPr>
          <w:sz w:val="24"/>
        </w:rPr>
        <w:t>review</w:t>
      </w:r>
      <w:r>
        <w:rPr>
          <w:spacing w:val="29"/>
          <w:sz w:val="24"/>
        </w:rPr>
        <w:t> </w:t>
      </w:r>
      <w:r>
        <w:rPr>
          <w:sz w:val="24"/>
        </w:rPr>
        <w:t>details</w:t>
      </w:r>
      <w:r>
        <w:rPr>
          <w:spacing w:val="30"/>
          <w:sz w:val="24"/>
        </w:rPr>
        <w:t> </w:t>
      </w:r>
      <w:r>
        <w:rPr>
          <w:sz w:val="24"/>
        </w:rPr>
        <w:t>to</w:t>
      </w:r>
      <w:r>
        <w:rPr>
          <w:spacing w:val="29"/>
          <w:sz w:val="24"/>
        </w:rPr>
        <w:t> </w:t>
      </w:r>
      <w:r>
        <w:rPr>
          <w:sz w:val="24"/>
        </w:rPr>
        <w:t>see</w:t>
      </w:r>
      <w:r>
        <w:rPr>
          <w:spacing w:val="29"/>
          <w:sz w:val="24"/>
        </w:rPr>
        <w:t> </w:t>
      </w:r>
      <w:r>
        <w:rPr>
          <w:sz w:val="24"/>
        </w:rPr>
        <w:t>what</w:t>
      </w:r>
      <w:r>
        <w:rPr>
          <w:spacing w:val="30"/>
          <w:sz w:val="24"/>
        </w:rPr>
        <w:t> </w:t>
      </w:r>
      <w:r>
        <w:rPr>
          <w:sz w:val="24"/>
        </w:rPr>
        <w:t>can</w:t>
      </w:r>
      <w:r>
        <w:rPr>
          <w:spacing w:val="29"/>
          <w:sz w:val="24"/>
        </w:rPr>
        <w:t> </w:t>
      </w:r>
      <w:r>
        <w:rPr>
          <w:sz w:val="24"/>
        </w:rPr>
        <w:t>be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cut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4" w:after="0"/>
        <w:ind w:left="1088" w:right="0" w:hanging="359"/>
        <w:jc w:val="left"/>
        <w:rPr>
          <w:sz w:val="24"/>
        </w:rPr>
      </w:pPr>
      <w:r>
        <w:rPr>
          <w:w w:val="105"/>
          <w:sz w:val="24"/>
        </w:rPr>
        <w:t>REVIEW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all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monthly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expenditures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identify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expenses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put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on</w:t>
      </w:r>
      <w:r>
        <w:rPr>
          <w:spacing w:val="-15"/>
          <w:w w:val="105"/>
          <w:sz w:val="24"/>
        </w:rPr>
        <w:t> </w:t>
      </w:r>
      <w:r>
        <w:rPr>
          <w:spacing w:val="-2"/>
          <w:w w:val="105"/>
          <w:sz w:val="24"/>
        </w:rPr>
        <w:t>hiatus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7" w:lineRule="auto" w:before="31" w:after="0"/>
        <w:ind w:left="1089" w:right="919" w:hanging="360"/>
        <w:jc w:val="left"/>
        <w:rPr>
          <w:sz w:val="24"/>
        </w:rPr>
      </w:pPr>
      <w:r>
        <w:rPr>
          <w:w w:val="105"/>
          <w:sz w:val="24"/>
        </w:rPr>
        <w:t>Consider “extras” like spring water, coffee service, office supplies, cell phones, internet/cable/wi-fi/satellite radio, landline, cleaning/building maintenance, </w:t>
      </w:r>
      <w:r>
        <w:rPr>
          <w:w w:val="105"/>
          <w:sz w:val="24"/>
        </w:rPr>
        <w:t>snow/waste removal, lawn/parking lot maintenance, etc.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7" w:lineRule="auto" w:before="33" w:after="0"/>
        <w:ind w:left="1089" w:right="1212" w:hanging="360"/>
        <w:jc w:val="left"/>
        <w:rPr>
          <w:sz w:val="24"/>
        </w:rPr>
      </w:pPr>
      <w:r>
        <w:rPr>
          <w:w w:val="105"/>
          <w:sz w:val="24"/>
        </w:rPr>
        <w:t>REVIEW minor repairs and maintenance on machines and office equipment. Is this something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employee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learn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do?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Look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machine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manuals,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Google YouTube videos to see how to perform maintenance or repairs safely?</w:t>
      </w:r>
    </w:p>
    <w:p>
      <w:pPr>
        <w:pStyle w:val="BodyText"/>
        <w:spacing w:before="76"/>
        <w:ind w:left="0" w:firstLine="0"/>
      </w:pPr>
    </w:p>
    <w:p>
      <w:pPr>
        <w:pStyle w:val="BodyText"/>
        <w:spacing w:line="276" w:lineRule="exact"/>
        <w:ind w:left="9" w:firstLine="0"/>
      </w:pPr>
      <w:r>
        <w:rPr>
          <w:rFonts w:ascii="Arial"/>
          <w:w w:val="240"/>
        </w:rPr>
        <w:t>!</w:t>
      </w:r>
      <w:r>
        <w:rPr>
          <w:rFonts w:ascii="Arial"/>
          <w:spacing w:val="38"/>
          <w:w w:val="240"/>
        </w:rPr>
        <w:t> </w:t>
      </w:r>
      <w:r>
        <w:rPr>
          <w:spacing w:val="-2"/>
          <w:w w:val="130"/>
        </w:rPr>
        <w:t>SIMPLIFY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40" w:lineRule="auto" w:before="0" w:after="0"/>
        <w:ind w:left="1089" w:right="462" w:hanging="360"/>
        <w:jc w:val="left"/>
        <w:rPr>
          <w:sz w:val="24"/>
        </w:rPr>
      </w:pPr>
      <w:r>
        <w:rPr>
          <w:w w:val="105"/>
          <w:sz w:val="24"/>
        </w:rPr>
        <w:t>SIMPLIFY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operations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look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hours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operation,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sales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space,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production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space, staffing plan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0" w:after="0"/>
        <w:ind w:left="1088" w:right="0" w:hanging="359"/>
        <w:jc w:val="left"/>
        <w:rPr>
          <w:sz w:val="24"/>
        </w:rPr>
      </w:pPr>
      <w:r>
        <w:rPr>
          <w:w w:val="105"/>
          <w:sz w:val="24"/>
        </w:rPr>
        <w:t>Can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limit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days/hours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5"/>
          <w:w w:val="105"/>
          <w:sz w:val="24"/>
        </w:rPr>
        <w:t> </w:t>
      </w:r>
      <w:r>
        <w:rPr>
          <w:spacing w:val="-4"/>
          <w:w w:val="105"/>
          <w:sz w:val="24"/>
        </w:rPr>
        <w:t>open?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8" w:after="0"/>
        <w:ind w:left="1088" w:right="0" w:hanging="359"/>
        <w:jc w:val="left"/>
        <w:rPr>
          <w:sz w:val="24"/>
        </w:rPr>
      </w:pPr>
      <w:r>
        <w:rPr>
          <w:sz w:val="24"/>
        </w:rPr>
        <w:t>Can</w:t>
      </w:r>
      <w:r>
        <w:rPr>
          <w:spacing w:val="7"/>
          <w:sz w:val="24"/>
        </w:rPr>
        <w:t> </w:t>
      </w:r>
      <w:r>
        <w:rPr>
          <w:sz w:val="24"/>
        </w:rPr>
        <w:t>you</w:t>
      </w:r>
      <w:r>
        <w:rPr>
          <w:spacing w:val="7"/>
          <w:sz w:val="24"/>
        </w:rPr>
        <w:t> </w:t>
      </w:r>
      <w:r>
        <w:rPr>
          <w:sz w:val="24"/>
        </w:rPr>
        <w:t>utilize</w:t>
      </w:r>
      <w:r>
        <w:rPr>
          <w:spacing w:val="7"/>
          <w:sz w:val="24"/>
        </w:rPr>
        <w:t> </w:t>
      </w:r>
      <w:r>
        <w:rPr>
          <w:sz w:val="24"/>
        </w:rPr>
        <w:t>automation</w:t>
      </w:r>
      <w:r>
        <w:rPr>
          <w:spacing w:val="8"/>
          <w:sz w:val="24"/>
        </w:rPr>
        <w:t> </w:t>
      </w:r>
      <w:r>
        <w:rPr>
          <w:sz w:val="24"/>
        </w:rPr>
        <w:t>or</w:t>
      </w:r>
      <w:r>
        <w:rPr>
          <w:spacing w:val="7"/>
          <w:sz w:val="24"/>
        </w:rPr>
        <w:t> </w:t>
      </w:r>
      <w:r>
        <w:rPr>
          <w:sz w:val="24"/>
        </w:rPr>
        <w:t>e-commerce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simply</w:t>
      </w:r>
      <w:r>
        <w:rPr>
          <w:spacing w:val="7"/>
          <w:sz w:val="24"/>
        </w:rPr>
        <w:t> </w:t>
      </w:r>
      <w:r>
        <w:rPr>
          <w:sz w:val="24"/>
        </w:rPr>
        <w:t>any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tasks?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5" w:lineRule="auto" w:before="34" w:after="0"/>
        <w:ind w:left="1089" w:right="861" w:hanging="360"/>
        <w:jc w:val="left"/>
        <w:rPr>
          <w:sz w:val="24"/>
        </w:rPr>
      </w:pPr>
      <w:r>
        <w:rPr>
          <w:w w:val="105"/>
          <w:sz w:val="24"/>
        </w:rPr>
        <w:t>Can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eliminate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some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space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currently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occupy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reduce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rent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sublet</w:t>
      </w:r>
      <w:r>
        <w:rPr>
          <w:spacing w:val="-16"/>
          <w:w w:val="105"/>
          <w:sz w:val="24"/>
        </w:rPr>
        <w:t> </w:t>
      </w:r>
      <w:r>
        <w:rPr>
          <w:w w:val="105"/>
          <w:sz w:val="24"/>
        </w:rPr>
        <w:t>that space on days/hours you are closed?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31" w:after="0"/>
        <w:ind w:left="1088" w:right="0" w:hanging="359"/>
        <w:jc w:val="left"/>
        <w:rPr>
          <w:sz w:val="24"/>
        </w:rPr>
      </w:pPr>
      <w:r>
        <w:rPr>
          <w:w w:val="105"/>
          <w:sz w:val="24"/>
        </w:rPr>
        <w:t>Turn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off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shelve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unnecessary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equipment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until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fully</w:t>
      </w:r>
      <w:r>
        <w:rPr>
          <w:spacing w:val="-17"/>
          <w:w w:val="105"/>
          <w:sz w:val="24"/>
        </w:rPr>
        <w:t> </w:t>
      </w:r>
      <w:r>
        <w:rPr>
          <w:w w:val="105"/>
          <w:sz w:val="24"/>
        </w:rPr>
        <w:t>open</w:t>
      </w:r>
      <w:r>
        <w:rPr>
          <w:spacing w:val="-17"/>
          <w:w w:val="105"/>
          <w:sz w:val="24"/>
        </w:rPr>
        <w:t> </w:t>
      </w:r>
      <w:r>
        <w:rPr>
          <w:spacing w:val="-2"/>
          <w:w w:val="105"/>
          <w:sz w:val="24"/>
        </w:rPr>
        <w:t>again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9" w:after="0"/>
        <w:ind w:left="1088" w:right="0" w:hanging="359"/>
        <w:jc w:val="left"/>
        <w:rPr>
          <w:sz w:val="24"/>
        </w:rPr>
      </w:pPr>
      <w:r>
        <w:rPr>
          <w:w w:val="110"/>
          <w:sz w:val="24"/>
        </w:rPr>
        <w:t>Sell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unneeded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supplies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and</w:t>
      </w:r>
      <w:r>
        <w:rPr>
          <w:spacing w:val="-9"/>
          <w:w w:val="110"/>
          <w:sz w:val="24"/>
        </w:rPr>
        <w:t> </w:t>
      </w:r>
      <w:r>
        <w:rPr>
          <w:spacing w:val="-2"/>
          <w:w w:val="110"/>
          <w:sz w:val="24"/>
        </w:rPr>
        <w:t>equipment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24" w:after="0"/>
        <w:ind w:left="1088" w:right="0" w:hanging="359"/>
        <w:jc w:val="left"/>
        <w:rPr>
          <w:sz w:val="24"/>
        </w:rPr>
      </w:pPr>
      <w:r>
        <w:rPr>
          <w:sz w:val="24"/>
        </w:rPr>
        <w:t>Look</w:t>
      </w:r>
      <w:r>
        <w:rPr>
          <w:spacing w:val="17"/>
          <w:sz w:val="24"/>
        </w:rPr>
        <w:t> </w:t>
      </w:r>
      <w:r>
        <w:rPr>
          <w:sz w:val="24"/>
        </w:rPr>
        <w:t>everywhere</w:t>
      </w:r>
      <w:r>
        <w:rPr>
          <w:spacing w:val="17"/>
          <w:sz w:val="24"/>
        </w:rPr>
        <w:t> </w:t>
      </w:r>
      <w:r>
        <w:rPr>
          <w:sz w:val="24"/>
        </w:rPr>
        <w:t>for</w:t>
      </w:r>
      <w:r>
        <w:rPr>
          <w:spacing w:val="17"/>
          <w:sz w:val="24"/>
        </w:rPr>
        <w:t> </w:t>
      </w:r>
      <w:r>
        <w:rPr>
          <w:sz w:val="24"/>
        </w:rPr>
        <w:t>efficiencies</w:t>
      </w:r>
      <w:r>
        <w:rPr>
          <w:spacing w:val="18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economy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scale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7" w:lineRule="auto" w:before="31" w:after="0"/>
        <w:ind w:left="1089" w:right="802" w:hanging="360"/>
        <w:jc w:val="left"/>
        <w:rPr>
          <w:sz w:val="24"/>
        </w:rPr>
      </w:pPr>
      <w:r>
        <w:rPr>
          <w:w w:val="105"/>
          <w:sz w:val="24"/>
        </w:rPr>
        <w:t>SIMPLIFY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inventory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-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conduct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line-by-line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inventory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analysis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determine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what</w:t>
      </w:r>
      <w:r>
        <w:rPr>
          <w:spacing w:val="-3"/>
          <w:w w:val="105"/>
          <w:sz w:val="24"/>
        </w:rPr>
        <w:t> </w:t>
      </w:r>
      <w:r>
        <w:rPr>
          <w:w w:val="105"/>
          <w:sz w:val="24"/>
        </w:rPr>
        <w:t>to </w:t>
      </w:r>
      <w:r>
        <w:rPr>
          <w:spacing w:val="-2"/>
          <w:w w:val="105"/>
          <w:sz w:val="24"/>
        </w:rPr>
        <w:t>eliminate,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sell,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or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defer.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goal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here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is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to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reduce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your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inventory,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stop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storing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items</w:t>
      </w:r>
      <w:r>
        <w:rPr>
          <w:spacing w:val="-11"/>
          <w:w w:val="105"/>
          <w:sz w:val="24"/>
        </w:rPr>
        <w:t> </w:t>
      </w:r>
      <w:r>
        <w:rPr>
          <w:spacing w:val="-2"/>
          <w:w w:val="105"/>
          <w:sz w:val="24"/>
        </w:rPr>
        <w:t>you </w:t>
      </w:r>
      <w:r>
        <w:rPr>
          <w:w w:val="105"/>
          <w:sz w:val="24"/>
        </w:rPr>
        <w:t>won’t use and streamline your inventory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5" w:lineRule="auto" w:before="35" w:after="0"/>
        <w:ind w:left="1089" w:right="1093" w:hanging="360"/>
        <w:jc w:val="left"/>
        <w:rPr>
          <w:sz w:val="24"/>
        </w:rPr>
      </w:pPr>
      <w:r>
        <w:rPr>
          <w:w w:val="105"/>
          <w:sz w:val="24"/>
        </w:rPr>
        <w:t>Remember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while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buying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bulk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may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cheaper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per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unit,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uses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more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capital,</w:t>
      </w:r>
      <w:r>
        <w:rPr>
          <w:spacing w:val="-9"/>
          <w:w w:val="105"/>
          <w:sz w:val="24"/>
        </w:rPr>
        <w:t> </w:t>
      </w:r>
      <w:r>
        <w:rPr>
          <w:w w:val="105"/>
          <w:sz w:val="24"/>
        </w:rPr>
        <w:t>so consider the value vs. cost proposition of bulk purchases</w:t>
      </w:r>
    </w:p>
    <w:p>
      <w:pPr>
        <w:pStyle w:val="ListParagraph"/>
        <w:numPr>
          <w:ilvl w:val="0"/>
          <w:numId w:val="1"/>
        </w:numPr>
        <w:tabs>
          <w:tab w:pos="1088" w:val="left" w:leader="none"/>
        </w:tabs>
        <w:spacing w:line="240" w:lineRule="auto" w:before="30" w:after="0"/>
        <w:ind w:left="1088" w:right="0" w:hanging="359"/>
        <w:jc w:val="left"/>
        <w:rPr>
          <w:sz w:val="24"/>
        </w:rPr>
      </w:pPr>
      <w:r>
        <w:rPr>
          <w:w w:val="105"/>
          <w:sz w:val="24"/>
        </w:rPr>
        <w:t>SIMPLIFY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products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services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> </w:t>
      </w:r>
      <w:r>
        <w:rPr>
          <w:spacing w:val="-4"/>
          <w:w w:val="105"/>
          <w:sz w:val="24"/>
        </w:rPr>
        <w:t>offer</w:t>
      </w:r>
    </w:p>
    <w:p>
      <w:pPr>
        <w:pStyle w:val="ListParagraph"/>
        <w:numPr>
          <w:ilvl w:val="0"/>
          <w:numId w:val="1"/>
        </w:numPr>
        <w:tabs>
          <w:tab w:pos="1089" w:val="left" w:leader="none"/>
        </w:tabs>
        <w:spacing w:line="237" w:lineRule="auto" w:before="31" w:after="0"/>
        <w:ind w:left="1089" w:right="752" w:hanging="360"/>
        <w:jc w:val="left"/>
        <w:rPr>
          <w:sz w:val="24"/>
        </w:rPr>
      </w:pPr>
      <w:r>
        <w:rPr>
          <w:w w:val="105"/>
          <w:sz w:val="24"/>
        </w:rPr>
        <w:t>Analyze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products/services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profit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margin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determine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are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charging enough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product/service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you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continue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afford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supply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it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  <w:sz w:val="24"/>
        </w:rPr>
        <w:t>your customers at that price point (or at all)</w:t>
      </w:r>
    </w:p>
    <w:sectPr>
      <w:type w:val="continuous"/>
      <w:pgSz w:w="12240" w:h="15840"/>
      <w:pgMar w:top="56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089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89" w:hanging="360"/>
    </w:pPr>
    <w:rPr>
      <w:rFonts w:ascii="Gill Sans MT" w:hAnsi="Gill Sans MT" w:eastAsia="Gill Sans MT" w:cs="Gill Sans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0"/>
      <w:ind w:left="5161"/>
      <w:outlineLvl w:val="1"/>
    </w:pPr>
    <w:rPr>
      <w:rFonts w:ascii="Gill Sans MT" w:hAnsi="Gill Sans MT" w:eastAsia="Gill Sans MT" w:cs="Gill Sans MT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1089" w:hanging="360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Covid WG Cost Cutting doc.docx</dc:title>
  <dcterms:created xsi:type="dcterms:W3CDTF">2026-03-19T10:11:54Z</dcterms:created>
  <dcterms:modified xsi:type="dcterms:W3CDTF">2026-03-19T10:11:54Z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11.2.1 (Build 20D74) Quartz PDFContext</vt:lpwstr>
  </property>
</Properties>
</file>