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spacing w:line="240" w:lineRule="auto"/>
        <w:ind w:left="3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10754" cy="9005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754" cy="9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0" w:lineRule="auto" w:before="290"/>
        <w:ind w:left="6"/>
        <w:jc w:val="center"/>
      </w:pPr>
      <w:r>
        <w:rPr/>
        <w:t>Institutional</w:t>
      </w:r>
      <w:r>
        <w:rPr>
          <w:spacing w:val="-2"/>
        </w:rPr>
        <w:t> </w:t>
      </w:r>
      <w:r>
        <w:rPr/>
        <w:t>Biosafety</w:t>
      </w:r>
      <w:r>
        <w:rPr>
          <w:spacing w:val="-2"/>
        </w:rPr>
        <w:t> Committee</w:t>
      </w:r>
    </w:p>
    <w:p>
      <w:pPr>
        <w:spacing w:before="1"/>
        <w:ind w:left="6" w:right="4" w:firstLine="0"/>
        <w:jc w:val="center"/>
        <w:rPr>
          <w:sz w:val="32"/>
        </w:rPr>
      </w:pPr>
      <w:r>
        <w:rPr>
          <w:sz w:val="32"/>
        </w:rPr>
        <w:t>Meeting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Minutes</w:t>
      </w:r>
    </w:p>
    <w:p>
      <w:pPr>
        <w:pStyle w:val="BodyText"/>
        <w:spacing w:before="374"/>
        <w:ind w:left="360"/>
      </w:pP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6/24/2025</w:t>
      </w:r>
      <w:r>
        <w:rPr>
          <w:spacing w:val="-3"/>
        </w:rPr>
        <w:t> </w:t>
      </w:r>
      <w:r>
        <w:rPr/>
        <w:t>11:30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quorum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present.</w:t>
      </w:r>
      <w:r>
        <w:rPr>
          <w:spacing w:val="-4"/>
        </w:rPr>
        <w:t> </w:t>
      </w:r>
      <w:r>
        <w:rPr/>
        <w:t>The meeting was held via Zoom and in-person (Melville Library – 5</w:t>
      </w:r>
      <w:r>
        <w:rPr>
          <w:position w:val="6"/>
          <w:sz w:val="16"/>
        </w:rPr>
        <w:t>th</w:t>
      </w:r>
      <w:r>
        <w:rPr>
          <w:spacing w:val="27"/>
          <w:position w:val="6"/>
          <w:sz w:val="16"/>
        </w:rPr>
        <w:t> </w:t>
      </w:r>
      <w:r>
        <w:rPr/>
        <w:t>Floor, Room W5530).</w:t>
      </w:r>
    </w:p>
    <w:p>
      <w:pPr>
        <w:pStyle w:val="BodyText"/>
        <w:ind w:left="360"/>
      </w:pP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>
          <w:spacing w:val="-2"/>
        </w:rPr>
        <w:t>open.</w:t>
      </w:r>
    </w:p>
    <w:p>
      <w:pPr>
        <w:pStyle w:val="BodyText"/>
        <w:spacing w:before="1"/>
      </w:pPr>
    </w:p>
    <w:p>
      <w:pPr>
        <w:pStyle w:val="Heading1"/>
        <w:spacing w:line="240" w:lineRule="auto"/>
      </w:pPr>
      <w:r>
        <w:rPr>
          <w:spacing w:val="-2"/>
        </w:rPr>
        <w:t>Attendance</w:t>
      </w:r>
    </w:p>
    <w:p>
      <w:pPr>
        <w:spacing w:line="375" w:lineRule="exact" w:before="0"/>
        <w:ind w:left="360" w:right="0" w:firstLine="0"/>
        <w:jc w:val="left"/>
        <w:rPr>
          <w:b/>
          <w:sz w:val="32"/>
        </w:rPr>
      </w:pPr>
      <w:r>
        <w:rPr>
          <w:b/>
          <w:sz w:val="32"/>
        </w:rPr>
        <w:t>Voting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Members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Present:</w:t>
      </w:r>
    </w:p>
    <w:p>
      <w:pPr>
        <w:pStyle w:val="BodyText"/>
        <w:ind w:left="360" w:right="7967"/>
      </w:pPr>
      <w:r>
        <w:rPr/>
        <w:t>Hwan Kim Rachel</w:t>
      </w:r>
      <w:r>
        <w:rPr>
          <w:spacing w:val="-14"/>
        </w:rPr>
        <w:t> </w:t>
      </w:r>
      <w:r>
        <w:rPr/>
        <w:t>Brownlee Jorge Escobar Nicholas</w:t>
      </w:r>
      <w:r>
        <w:rPr>
          <w:spacing w:val="-14"/>
        </w:rPr>
        <w:t> </w:t>
      </w:r>
      <w:r>
        <w:rPr/>
        <w:t>Carpino Jeronimo Cello</w:t>
      </w:r>
    </w:p>
    <w:p>
      <w:pPr>
        <w:pStyle w:val="BodyText"/>
        <w:ind w:left="360" w:right="7639"/>
      </w:pPr>
      <w:r>
        <w:rPr/>
        <w:t>Christopher</w:t>
      </w:r>
      <w:r>
        <w:rPr>
          <w:spacing w:val="-14"/>
        </w:rPr>
        <w:t> </w:t>
      </w:r>
      <w:r>
        <w:rPr/>
        <w:t>Kuhlow Kimberly Bowe</w:t>
      </w:r>
    </w:p>
    <w:p>
      <w:pPr>
        <w:pStyle w:val="BodyText"/>
      </w:pPr>
    </w:p>
    <w:p>
      <w:pPr>
        <w:pStyle w:val="Heading1"/>
      </w:pPr>
      <w:r>
        <w:rPr/>
        <w:t>Non-Voting</w:t>
      </w:r>
      <w:r>
        <w:rPr>
          <w:spacing w:val="-3"/>
        </w:rPr>
        <w:t> </w:t>
      </w:r>
      <w:r>
        <w:rPr/>
        <w:t>Attendees,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Guests</w:t>
      </w:r>
      <w:r>
        <w:rPr>
          <w:spacing w:val="-4"/>
        </w:rPr>
        <w:t> </w:t>
      </w:r>
      <w:r>
        <w:rPr>
          <w:spacing w:val="-2"/>
        </w:rPr>
        <w:t>Present:</w:t>
      </w:r>
    </w:p>
    <w:p>
      <w:pPr>
        <w:pStyle w:val="BodyText"/>
        <w:spacing w:line="281" w:lineRule="exact"/>
        <w:ind w:left="360"/>
      </w:pPr>
      <w:r>
        <w:rPr/>
        <w:t>Rebecca</w:t>
      </w:r>
      <w:r>
        <w:rPr>
          <w:spacing w:val="-6"/>
        </w:rPr>
        <w:t> </w:t>
      </w:r>
      <w:r>
        <w:rPr>
          <w:spacing w:val="-4"/>
        </w:rPr>
        <w:t>Dahl</w:t>
      </w:r>
    </w:p>
    <w:p>
      <w:pPr>
        <w:pStyle w:val="BodyText"/>
        <w:ind w:left="360" w:right="7841"/>
      </w:pPr>
      <w:r>
        <w:rPr/>
        <w:t>Lu-Ann</w:t>
      </w:r>
      <w:r>
        <w:rPr>
          <w:spacing w:val="-14"/>
        </w:rPr>
        <w:t> </w:t>
      </w:r>
      <w:r>
        <w:rPr/>
        <w:t>Kozlowski Aimee Minton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Recording:</w:t>
      </w:r>
    </w:p>
    <w:p>
      <w:pPr>
        <w:pStyle w:val="BodyText"/>
        <w:ind w:left="360"/>
      </w:pPr>
      <w:r>
        <w:rPr/>
        <w:t>Erin</w:t>
      </w:r>
      <w:r>
        <w:rPr>
          <w:spacing w:val="-1"/>
        </w:rPr>
        <w:t> </w:t>
      </w:r>
      <w:r>
        <w:rPr>
          <w:spacing w:val="-2"/>
        </w:rPr>
        <w:t>Augello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ITEMS</w:t>
      </w:r>
    </w:p>
    <w:p>
      <w:pPr>
        <w:pStyle w:val="Heading2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Meeting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11:30AM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1" w:lineRule="exact" w:before="0" w:after="0"/>
        <w:ind w:left="719" w:right="0" w:hanging="359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Announcements</w:t>
      </w:r>
    </w:p>
    <w:p>
      <w:pPr>
        <w:pStyle w:val="BodyText"/>
        <w:ind w:left="360" w:right="649"/>
      </w:pPr>
      <w:r>
        <w:rPr/>
        <w:t>The next meeting date is 7/22/2025. Dr. Carpino surveyed the assembled group to assess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conflict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quorum</w:t>
      </w:r>
      <w:r>
        <w:rPr>
          <w:spacing w:val="-4"/>
        </w:rPr>
        <w:t> </w:t>
      </w:r>
      <w:r>
        <w:rPr/>
        <w:t>issues.</w:t>
      </w:r>
      <w:r>
        <w:rPr>
          <w:spacing w:val="-4"/>
        </w:rPr>
        <w:t> </w:t>
      </w:r>
      <w:r>
        <w:rPr/>
        <w:t>Members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recuse</w:t>
      </w:r>
      <w:r>
        <w:rPr>
          <w:spacing w:val="-3"/>
        </w:rPr>
        <w:t> </w:t>
      </w:r>
      <w:r>
        <w:rPr/>
        <w:t>themselves and</w:t>
      </w:r>
    </w:p>
    <w:p>
      <w:pPr>
        <w:pStyle w:val="BodyText"/>
        <w:ind w:left="360" w:right="410"/>
      </w:pPr>
      <w:r>
        <w:rPr/>
        <w:t>leave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room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Zoom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study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 conflict of interest.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Minutes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Last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Meeting</w:t>
      </w:r>
    </w:p>
    <w:p>
      <w:pPr>
        <w:tabs>
          <w:tab w:pos="3384" w:val="left" w:leader="none"/>
        </w:tabs>
        <w:spacing w:before="1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type:</w:t>
      </w:r>
      <w:r>
        <w:rPr>
          <w:b/>
          <w:sz w:val="24"/>
        </w:rPr>
        <w:tab/>
        <w:t>Full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Committee</w:t>
      </w:r>
      <w:r>
        <w:rPr>
          <w:b/>
          <w:spacing w:val="-2"/>
          <w:sz w:val="24"/>
        </w:rPr>
        <w:t> Review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type w:val="continuous"/>
          <w:pgSz w:w="12240" w:h="15840"/>
          <w:pgMar w:header="731" w:footer="0" w:top="1340" w:bottom="280" w:left="1080" w:right="1080"/>
          <w:pgNumType w:start="1"/>
        </w:sectPr>
      </w:pPr>
    </w:p>
    <w:p>
      <w:pPr>
        <w:tabs>
          <w:tab w:pos="3384" w:val="left" w:leader="none"/>
        </w:tabs>
        <w:spacing w:line="281" w:lineRule="exact" w:before="9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Action: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Approved</w:t>
      </w:r>
    </w:p>
    <w:p>
      <w:pPr>
        <w:tabs>
          <w:tab w:pos="3384" w:val="left" w:leader="none"/>
        </w:tabs>
        <w:spacing w:line="281" w:lineRule="exact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Effective </w:t>
      </w: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6/24/2025</w:t>
      </w:r>
    </w:p>
    <w:p>
      <w:pPr>
        <w:tabs>
          <w:tab w:pos="3384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Vote:</w:t>
      </w:r>
      <w:r>
        <w:rPr>
          <w:b/>
          <w:sz w:val="24"/>
        </w:rPr>
        <w:tab/>
        <w:t>Total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Opposed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Abstained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0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1" w:lineRule="exact" w:before="0" w:after="0"/>
        <w:ind w:left="719" w:right="0" w:hanging="359"/>
        <w:jc w:val="left"/>
        <w:rPr>
          <w:b/>
          <w:sz w:val="24"/>
        </w:rPr>
      </w:pPr>
      <w:r>
        <w:rPr>
          <w:b/>
          <w:sz w:val="24"/>
        </w:rPr>
        <w:t>Continuing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reviews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requiring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IBC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review</w:t>
      </w:r>
    </w:p>
    <w:p>
      <w:pPr>
        <w:pStyle w:val="BodyText"/>
        <w:spacing w:line="281" w:lineRule="exact"/>
        <w:ind w:left="360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committee.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New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committee</w:t>
      </w:r>
      <w:r>
        <w:rPr>
          <w:spacing w:val="-1"/>
        </w:rPr>
        <w:t> </w:t>
      </w:r>
      <w:r>
        <w:rPr>
          <w:spacing w:val="-2"/>
        </w:rPr>
        <w:t>review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40" w:lineRule="auto" w:before="0" w:after="0"/>
        <w:ind w:left="592" w:right="0" w:hanging="232"/>
        <w:jc w:val="left"/>
        <w:rPr>
          <w:sz w:val="24"/>
        </w:rPr>
      </w:pPr>
      <w:r>
        <w:rPr>
          <w:sz w:val="24"/>
        </w:rPr>
        <w:t>PROTO202500020</w:t>
      </w:r>
      <w:r>
        <w:rPr>
          <w:spacing w:val="-6"/>
          <w:sz w:val="24"/>
        </w:rPr>
        <w:t> </w:t>
      </w:r>
      <w:r>
        <w:rPr>
          <w:sz w:val="24"/>
        </w:rPr>
        <w:t>MAPK</w:t>
      </w:r>
      <w:r>
        <w:rPr>
          <w:spacing w:val="-4"/>
          <w:sz w:val="24"/>
        </w:rPr>
        <w:t> </w:t>
      </w:r>
      <w:r>
        <w:rPr>
          <w:sz w:val="24"/>
        </w:rPr>
        <w:t>Modulation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RAW264.7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4"/>
        <w:gridCol w:w="5703"/>
      </w:tblGrid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Donghui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Zhu</w:t>
            </w:r>
          </w:p>
        </w:tc>
      </w:tr>
      <w:tr>
        <w:trPr>
          <w:trHeight w:val="280" w:hRule="atLeast"/>
        </w:trPr>
        <w:tc>
          <w:tcPr>
            <w:tcW w:w="3874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Protocol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844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Aging,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ID: </w:t>
            </w:r>
            <w:r>
              <w:rPr>
                <w:spacing w:val="-2"/>
                <w:sz w:val="24"/>
              </w:rPr>
              <w:t>157611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> AG064798</w:t>
            </w:r>
          </w:p>
        </w:tc>
      </w:tr>
      <w:tr>
        <w:trPr>
          <w:trHeight w:val="562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appropriate </w:t>
            </w:r>
            <w:r>
              <w:rPr>
                <w:spacing w:val="-2"/>
                <w:sz w:val="24"/>
              </w:rPr>
              <w:t>training</w:t>
            </w:r>
          </w:p>
        </w:tc>
      </w:tr>
      <w:tr>
        <w:trPr>
          <w:trHeight w:val="842" w:hRule="atLeast"/>
        </w:trPr>
        <w:tc>
          <w:tcPr>
            <w:tcW w:w="3874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Applicable Section of the NIH Guidelines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Falls </w:t>
            </w:r>
            <w:r>
              <w:rPr>
                <w:spacing w:val="-2"/>
                <w:sz w:val="24"/>
              </w:rPr>
              <w:t>Under:</w:t>
            </w:r>
          </w:p>
        </w:tc>
        <w:tc>
          <w:tcPr>
            <w:tcW w:w="5703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III-</w:t>
            </w:r>
            <w:r>
              <w:rPr>
                <w:spacing w:val="-12"/>
                <w:sz w:val="24"/>
              </w:rPr>
              <w:t>D</w:t>
            </w:r>
          </w:p>
        </w:tc>
      </w:tr>
      <w:tr>
        <w:trPr>
          <w:trHeight w:val="844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5703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Containment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Levels: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DH5a: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5" w:val="left" w:leader="none"/>
              </w:tabs>
              <w:spacing w:line="262" w:lineRule="exact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RAW264.7: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3"/>
        <w:ind w:left="360" w:right="5711"/>
      </w:pPr>
      <w:r>
        <w:rPr/>
        <w:t>Determination: Approved Modifications</w:t>
      </w:r>
      <w:r>
        <w:rPr>
          <w:spacing w:val="-14"/>
        </w:rPr>
        <w:t> </w:t>
      </w:r>
      <w:r>
        <w:rPr/>
        <w:t>(If</w:t>
      </w:r>
      <w:r>
        <w:rPr>
          <w:spacing w:val="-13"/>
        </w:rPr>
        <w:t> </w:t>
      </w:r>
      <w:r>
        <w:rPr/>
        <w:t>Applicable):</w:t>
      </w:r>
    </w:p>
    <w:p>
      <w:pPr>
        <w:pStyle w:val="ListParagraph"/>
        <w:numPr>
          <w:ilvl w:val="2"/>
          <w:numId w:val="1"/>
        </w:numPr>
        <w:tabs>
          <w:tab w:pos="629" w:val="left" w:leader="none"/>
        </w:tabs>
        <w:spacing w:line="281" w:lineRule="exact" w:before="0" w:after="0"/>
        <w:ind w:left="629" w:right="0" w:hanging="269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cells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cell</w:t>
      </w:r>
      <w:r>
        <w:rPr>
          <w:spacing w:val="-2"/>
          <w:sz w:val="24"/>
        </w:rPr>
        <w:t> lines</w:t>
      </w:r>
    </w:p>
    <w:p>
      <w:pPr>
        <w:pStyle w:val="BodyText"/>
        <w:ind w:left="624" w:right="335"/>
      </w:pPr>
      <w:r>
        <w:rPr/>
        <w:t>Item 1. In addition to replication-competent ecotropic murine leukemia virus (MLV), polytropic MLV have been detected in the cell culture supernatant of RAW 264.7 cells. Therefore,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handle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cells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BSL-2.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BSL-2</w:t>
      </w:r>
      <w:r>
        <w:rPr>
          <w:spacing w:val="-3"/>
        </w:rPr>
        <w:t> </w:t>
      </w:r>
      <w:r>
        <w:rPr/>
        <w:t>within the table.</w:t>
      </w:r>
    </w:p>
    <w:p>
      <w:pPr>
        <w:pStyle w:val="ListParagraph"/>
        <w:numPr>
          <w:ilvl w:val="2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Biohazards</w:t>
      </w:r>
    </w:p>
    <w:p>
      <w:pPr>
        <w:pStyle w:val="BodyText"/>
        <w:spacing w:line="281" w:lineRule="exact"/>
        <w:ind w:left="676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BSL-2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biocontainment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RAW</w:t>
      </w:r>
      <w:r>
        <w:rPr>
          <w:spacing w:val="-2"/>
        </w:rPr>
        <w:t> </w:t>
      </w:r>
      <w:r>
        <w:rPr/>
        <w:t>264.7</w:t>
      </w:r>
      <w:r>
        <w:rPr>
          <w:spacing w:val="-1"/>
        </w:rPr>
        <w:t> </w:t>
      </w:r>
      <w:r>
        <w:rPr>
          <w:spacing w:val="-2"/>
        </w:rPr>
        <w:t>cells.</w:t>
      </w:r>
    </w:p>
    <w:p>
      <w:pPr>
        <w:pStyle w:val="ListParagraph"/>
        <w:numPr>
          <w:ilvl w:val="2"/>
          <w:numId w:val="1"/>
        </w:numPr>
        <w:tabs>
          <w:tab w:pos="713" w:val="left" w:leader="none"/>
        </w:tabs>
        <w:spacing w:line="281" w:lineRule="exact" w:before="0" w:after="0"/>
        <w:ind w:left="713" w:right="0" w:hanging="353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Recombinant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Synthetic</w:t>
      </w:r>
      <w:r>
        <w:rPr>
          <w:spacing w:val="-4"/>
          <w:sz w:val="24"/>
        </w:rPr>
        <w:t> </w:t>
      </w:r>
      <w:r>
        <w:rPr>
          <w:sz w:val="24"/>
        </w:rPr>
        <w:t>Nucleic</w:t>
      </w:r>
      <w:r>
        <w:rPr>
          <w:spacing w:val="-3"/>
          <w:sz w:val="24"/>
        </w:rPr>
        <w:t> </w:t>
      </w:r>
      <w:r>
        <w:rPr>
          <w:sz w:val="24"/>
        </w:rPr>
        <w:t>Acid</w:t>
      </w:r>
      <w:r>
        <w:rPr>
          <w:spacing w:val="-2"/>
          <w:sz w:val="24"/>
        </w:rPr>
        <w:t> Usage</w:t>
      </w:r>
    </w:p>
    <w:p>
      <w:pPr>
        <w:pStyle w:val="BodyText"/>
        <w:spacing w:line="281" w:lineRule="exact" w:before="1"/>
        <w:ind w:left="676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3F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apply.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Section</w:t>
      </w:r>
      <w:r>
        <w:rPr>
          <w:spacing w:val="1"/>
        </w:rPr>
        <w:t> </w:t>
      </w:r>
      <w:r>
        <w:rPr>
          <w:spacing w:val="-5"/>
        </w:rPr>
        <w:t>3D.</w:t>
      </w:r>
    </w:p>
    <w:p>
      <w:pPr>
        <w:pStyle w:val="ListParagraph"/>
        <w:numPr>
          <w:ilvl w:val="2"/>
          <w:numId w:val="1"/>
        </w:numPr>
        <w:tabs>
          <w:tab w:pos="700" w:val="left" w:leader="none"/>
        </w:tabs>
        <w:spacing w:line="281" w:lineRule="exact" w:before="0" w:after="0"/>
        <w:ind w:left="700" w:right="0" w:hanging="34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Containment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pStyle w:val="BodyText"/>
        <w:spacing w:before="1"/>
        <w:ind w:left="630" w:right="649" w:firstLine="46"/>
      </w:pPr>
      <w:r>
        <w:rPr/>
        <w:t>Item 2. A risk assessment based on the BMBL guidelines indicates that BSL2 containment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practices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recommended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handling</w:t>
      </w:r>
      <w:r>
        <w:rPr>
          <w:spacing w:val="-6"/>
        </w:rPr>
        <w:t> </w:t>
      </w:r>
      <w:r>
        <w:rPr/>
        <w:t>RAW264.7</w:t>
      </w:r>
      <w:r>
        <w:rPr>
          <w:spacing w:val="-5"/>
        </w:rPr>
        <w:t> </w:t>
      </w:r>
      <w:r>
        <w:rPr/>
        <w:t>cells,</w:t>
      </w:r>
      <w:r>
        <w:rPr>
          <w:spacing w:val="-6"/>
        </w:rPr>
        <w:t> </w:t>
      </w:r>
      <w:r>
        <w:rPr/>
        <w:t>since polytropic MLVs can be shed from them and infect human cells.</w:t>
      </w:r>
    </w:p>
    <w:p>
      <w:pPr>
        <w:pStyle w:val="ListParagraph"/>
        <w:numPr>
          <w:ilvl w:val="2"/>
          <w:numId w:val="1"/>
        </w:numPr>
        <w:tabs>
          <w:tab w:pos="687" w:val="left" w:leader="none"/>
        </w:tabs>
        <w:spacing w:line="281" w:lineRule="exact" w:before="0" w:after="0"/>
        <w:ind w:left="687" w:right="0" w:hanging="327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Section:</w:t>
      </w:r>
      <w:r>
        <w:rPr>
          <w:spacing w:val="-3"/>
          <w:sz w:val="24"/>
        </w:rPr>
        <w:t> </w:t>
      </w:r>
      <w:r>
        <w:rPr>
          <w:sz w:val="24"/>
        </w:rPr>
        <w:t>Exposure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Protective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Equipment</w:t>
      </w:r>
    </w:p>
    <w:p>
      <w:pPr>
        <w:pStyle w:val="BodyText"/>
        <w:ind w:left="720" w:hanging="44"/>
      </w:pPr>
      <w:r>
        <w:rPr/>
        <w:t>Item</w:t>
      </w:r>
      <w:r>
        <w:rPr>
          <w:spacing w:val="-5"/>
        </w:rPr>
        <w:t> </w:t>
      </w:r>
      <w:r>
        <w:rPr/>
        <w:t>1.</w:t>
      </w:r>
      <w:r>
        <w:rPr>
          <w:spacing w:val="-5"/>
        </w:rPr>
        <w:t> </w:t>
      </w:r>
      <w:r>
        <w:rPr/>
        <w:t>Please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(e.g.</w:t>
      </w:r>
      <w:r>
        <w:rPr>
          <w:spacing w:val="-5"/>
        </w:rPr>
        <w:t> </w:t>
      </w:r>
      <w:r>
        <w:rPr/>
        <w:t>insertional</w:t>
      </w:r>
      <w:r>
        <w:rPr>
          <w:spacing w:val="-5"/>
        </w:rPr>
        <w:t> </w:t>
      </w:r>
      <w:r>
        <w:rPr/>
        <w:t>mutagenesis)</w:t>
      </w:r>
      <w:r>
        <w:rPr>
          <w:spacing w:val="-5"/>
        </w:rPr>
        <w:t> </w:t>
      </w:r>
      <w:r>
        <w:rPr/>
        <w:t>due</w:t>
      </w:r>
      <w:r>
        <w:rPr>
          <w:spacing w:val="-4"/>
        </w:rPr>
        <w:t> </w:t>
      </w:r>
      <w:r>
        <w:rPr/>
        <w:t>to potential exposure to polytropic MLV potentially shed by RAW264.7 cell lines.</w:t>
      </w:r>
    </w:p>
    <w:p>
      <w:pPr>
        <w:pStyle w:val="BodyText"/>
        <w:ind w:left="630" w:right="410" w:firstLine="46"/>
      </w:pPr>
      <w:r>
        <w:rPr/>
        <w:t>Item</w:t>
      </w:r>
      <w:r>
        <w:rPr>
          <w:spacing w:val="-3"/>
        </w:rPr>
        <w:t> </w:t>
      </w:r>
      <w:r>
        <w:rPr/>
        <w:t>4.C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note,</w:t>
      </w:r>
      <w:r>
        <w:rPr>
          <w:spacing w:val="-4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BSC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expire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month.</w:t>
      </w:r>
      <w:r>
        <w:rPr>
          <w:spacing w:val="-4"/>
        </w:rPr>
        <w:t> </w:t>
      </w:r>
      <w:r>
        <w:rPr/>
        <w:t>Please plan recertification and affirm in resubmitted protocol.</w:t>
      </w:r>
    </w:p>
    <w:p>
      <w:pPr>
        <w:pStyle w:val="BodyText"/>
        <w:spacing w:after="0"/>
        <w:sectPr>
          <w:pgSz w:w="12240" w:h="15840"/>
          <w:pgMar w:header="731" w:footer="0" w:top="1340" w:bottom="280" w:left="1080" w:right="1080"/>
        </w:sectPr>
      </w:pPr>
    </w:p>
    <w:p>
      <w:pPr>
        <w:spacing w:line="281" w:lineRule="exact" w:before="90"/>
        <w:ind w:left="360" w:right="0" w:firstLine="0"/>
        <w:jc w:val="left"/>
        <w:rPr>
          <w:sz w:val="24"/>
        </w:rPr>
      </w:pPr>
      <w:r>
        <w:rPr>
          <w:b/>
          <w:sz w:val="24"/>
        </w:rPr>
        <w:t>Effective Date: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6/25/2025</w:t>
      </w:r>
    </w:p>
    <w:p>
      <w:pPr>
        <w:spacing w:line="281" w:lineRule="exact"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Expiration: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6/24/2026</w:t>
      </w:r>
    </w:p>
    <w:p>
      <w:pPr>
        <w:pStyle w:val="BodyText"/>
      </w:pPr>
    </w:p>
    <w:p>
      <w:pPr>
        <w:pStyle w:val="Heading2"/>
        <w:ind w:firstLine="0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8"/>
        <w:gridCol w:w="5688"/>
      </w:tblGrid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3888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5688" w:type="dxa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spacing w:line="26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5688" w:type="dxa"/>
          </w:tcPr>
          <w:p>
            <w:pPr>
              <w:pStyle w:val="TableParagraph"/>
              <w:spacing w:line="261" w:lineRule="exact"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pStyle w:val="BodyText"/>
        <w:ind w:left="270"/>
      </w:pPr>
      <w:r>
        <w:rPr/>
        <w:t>a.</w:t>
      </w:r>
      <w:r>
        <w:rPr>
          <w:spacing w:val="44"/>
        </w:rPr>
        <w:t> </w:t>
      </w:r>
      <w:r>
        <w:rPr/>
        <w:t>PROTO202500021</w:t>
      </w:r>
      <w:r>
        <w:rPr>
          <w:spacing w:val="-2"/>
        </w:rPr>
        <w:t> </w:t>
      </w:r>
      <w:r>
        <w:rPr/>
        <w:t>Metabolic</w:t>
      </w:r>
      <w:r>
        <w:rPr>
          <w:spacing w:val="-2"/>
        </w:rPr>
        <w:t> Regulation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4"/>
        <w:gridCol w:w="5703"/>
      </w:tblGrid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5703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z w:val="24"/>
              </w:rPr>
              <w:t>Qiuhua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Yang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Protocol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562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80" w:lineRule="exact"/>
              <w:ind w:right="27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Stony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Brook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ID: Funding Source ID:</w:t>
            </w:r>
          </w:p>
        </w:tc>
      </w:tr>
      <w:tr>
        <w:trPr>
          <w:trHeight w:val="562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PI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received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appropriate </w:t>
            </w:r>
            <w:r>
              <w:rPr>
                <w:spacing w:val="-2"/>
                <w:sz w:val="24"/>
              </w:rPr>
              <w:t>training</w:t>
            </w:r>
          </w:p>
        </w:tc>
      </w:tr>
      <w:tr>
        <w:trPr>
          <w:trHeight w:val="842" w:hRule="atLeast"/>
        </w:trPr>
        <w:tc>
          <w:tcPr>
            <w:tcW w:w="3874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Applicable Section of the NIH Guidelines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Falls </w:t>
            </w:r>
            <w:r>
              <w:rPr>
                <w:spacing w:val="-2"/>
                <w:sz w:val="24"/>
              </w:rPr>
              <w:t>Under:</w:t>
            </w:r>
          </w:p>
        </w:tc>
        <w:tc>
          <w:tcPr>
            <w:tcW w:w="5703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III-</w:t>
            </w:r>
            <w:r>
              <w:rPr>
                <w:spacing w:val="-12"/>
                <w:sz w:val="24"/>
              </w:rPr>
              <w:t>D</w:t>
            </w:r>
          </w:p>
        </w:tc>
      </w:tr>
      <w:tr>
        <w:trPr>
          <w:trHeight w:val="2813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5703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Containment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Levels: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Usage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Containment</w:t>
            </w:r>
            <w:r>
              <w:rPr>
                <w:spacing w:val="-2"/>
                <w:sz w:val="24"/>
              </w:rPr>
              <w:t> Levels: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9"/>
              <w:jc w:val="left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Levels: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81" w:lineRule="exact" w:before="1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Adenoviral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virus: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81" w:lineRule="exact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cells: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81" w:lineRule="exact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microvascular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ECs: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81" w:lineRule="exact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Mouse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BSL-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81" w:lineRule="exact" w:before="1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Choroidal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ECs: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81" w:lineRule="exact" w:before="0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ARP19: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5" w:val="left" w:leader="none"/>
              </w:tabs>
              <w:spacing w:line="261" w:lineRule="exact" w:before="1" w:after="0"/>
              <w:ind w:left="265" w:right="0" w:hanging="158"/>
              <w:jc w:val="left"/>
              <w:rPr>
                <w:sz w:val="24"/>
              </w:rPr>
            </w:pPr>
            <w:r>
              <w:rPr>
                <w:sz w:val="24"/>
              </w:rPr>
              <w:t>iPSC-Derived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cells: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Heading2"/>
        <w:spacing w:before="3"/>
        <w:ind w:right="5711" w:firstLine="0"/>
      </w:pPr>
      <w:r>
        <w:rPr/>
        <w:t>Determination: Approved Modifications</w:t>
      </w:r>
      <w:r>
        <w:rPr>
          <w:spacing w:val="-14"/>
        </w:rPr>
        <w:t> </w:t>
      </w:r>
      <w:r>
        <w:rPr/>
        <w:t>(If</w:t>
      </w:r>
      <w:r>
        <w:rPr>
          <w:spacing w:val="-13"/>
        </w:rPr>
        <w:t> </w:t>
      </w:r>
      <w:r>
        <w:rPr/>
        <w:t>Applicable):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0" w:lineRule="auto" w:before="0" w:after="0"/>
        <w:ind w:left="698" w:right="0" w:hanging="338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2"/>
          <w:sz w:val="24"/>
        </w:rPr>
        <w:t> resources</w:t>
      </w:r>
    </w:p>
    <w:p>
      <w:pPr>
        <w:pStyle w:val="BodyText"/>
        <w:spacing w:line="281" w:lineRule="exact" w:before="1"/>
        <w:ind w:left="676"/>
      </w:pPr>
      <w:r>
        <w:rPr/>
        <w:t>Item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missing</w:t>
      </w:r>
      <w:r>
        <w:rPr>
          <w:spacing w:val="-4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requested.</w:t>
      </w:r>
    </w:p>
    <w:p>
      <w:pPr>
        <w:pStyle w:val="ListParagraph"/>
        <w:numPr>
          <w:ilvl w:val="0"/>
          <w:numId w:val="4"/>
        </w:numPr>
        <w:tabs>
          <w:tab w:pos="700" w:val="left" w:leader="none"/>
        </w:tabs>
        <w:spacing w:line="281" w:lineRule="exact" w:before="0" w:after="0"/>
        <w:ind w:left="700" w:right="0" w:hanging="340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Section:</w:t>
      </w:r>
      <w:r>
        <w:rPr>
          <w:spacing w:val="-3"/>
          <w:sz w:val="24"/>
        </w:rPr>
        <w:t> </w:t>
      </w:r>
      <w:r>
        <w:rPr>
          <w:sz w:val="24"/>
        </w:rPr>
        <w:t>Biosafety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Summary</w:t>
      </w:r>
    </w:p>
    <w:p>
      <w:pPr>
        <w:pStyle w:val="BodyText"/>
        <w:spacing w:line="281" w:lineRule="exact"/>
        <w:ind w:left="676"/>
      </w:pPr>
      <w:r>
        <w:rPr/>
        <w:t>Item</w:t>
      </w:r>
      <w:r>
        <w:rPr>
          <w:spacing w:val="-5"/>
        </w:rPr>
        <w:t> </w:t>
      </w:r>
      <w:r>
        <w:rPr/>
        <w:t>1.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select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“Bacteria,</w:t>
      </w:r>
      <w:r>
        <w:rPr>
          <w:spacing w:val="-3"/>
        </w:rPr>
        <w:t> </w:t>
      </w:r>
      <w:r>
        <w:rPr/>
        <w:t>Yeasts,</w:t>
      </w:r>
      <w:r>
        <w:rPr>
          <w:spacing w:val="-3"/>
        </w:rPr>
        <w:t> </w:t>
      </w:r>
      <w:r>
        <w:rPr/>
        <w:t>Fungi,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Parasites”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drop</w:t>
      </w:r>
    </w:p>
    <w:p>
      <w:pPr>
        <w:pStyle w:val="BodyText"/>
        <w:spacing w:line="281" w:lineRule="exact"/>
        <w:ind w:left="630"/>
      </w:pPr>
      <w:r>
        <w:rPr/>
        <w:t>down</w:t>
      </w:r>
      <w:r>
        <w:rPr>
          <w:spacing w:val="-5"/>
        </w:rPr>
        <w:t> </w:t>
      </w:r>
      <w:r>
        <w:rPr/>
        <w:t>menu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requested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page.</w:t>
      </w:r>
    </w:p>
    <w:p>
      <w:pPr>
        <w:pStyle w:val="ListParagraph"/>
        <w:numPr>
          <w:ilvl w:val="0"/>
          <w:numId w:val="4"/>
        </w:numPr>
        <w:tabs>
          <w:tab w:pos="714" w:val="left" w:leader="none"/>
        </w:tabs>
        <w:spacing w:line="281" w:lineRule="exact" w:before="1" w:after="0"/>
        <w:ind w:left="714" w:right="0" w:hanging="354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Section: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Biohazards</w:t>
      </w:r>
    </w:p>
    <w:p>
      <w:pPr>
        <w:pStyle w:val="BodyText"/>
        <w:spacing w:line="281" w:lineRule="exact"/>
        <w:ind w:left="729"/>
      </w:pPr>
      <w:r>
        <w:rPr/>
        <w:t>Item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coli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requested</w:t>
      </w:r>
      <w:r>
        <w:rPr>
          <w:spacing w:val="-2"/>
        </w:rPr>
        <w:t> information.</w:t>
      </w:r>
    </w:p>
    <w:p>
      <w:pPr>
        <w:pStyle w:val="ListParagraph"/>
        <w:numPr>
          <w:ilvl w:val="0"/>
          <w:numId w:val="4"/>
        </w:numPr>
        <w:tabs>
          <w:tab w:pos="753" w:val="left" w:leader="none"/>
        </w:tabs>
        <w:spacing w:line="281" w:lineRule="exact" w:before="1" w:after="0"/>
        <w:ind w:left="753" w:right="0" w:hanging="393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Recombinant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Synthetic</w:t>
      </w:r>
      <w:r>
        <w:rPr>
          <w:spacing w:val="-4"/>
          <w:sz w:val="24"/>
        </w:rPr>
        <w:t> </w:t>
      </w:r>
      <w:r>
        <w:rPr>
          <w:sz w:val="24"/>
        </w:rPr>
        <w:t>Nucleic</w:t>
      </w:r>
      <w:r>
        <w:rPr>
          <w:spacing w:val="-3"/>
          <w:sz w:val="24"/>
        </w:rPr>
        <w:t> </w:t>
      </w:r>
      <w:r>
        <w:rPr>
          <w:sz w:val="24"/>
        </w:rPr>
        <w:t>Acid</w:t>
      </w:r>
      <w:r>
        <w:rPr>
          <w:spacing w:val="-2"/>
          <w:sz w:val="24"/>
        </w:rPr>
        <w:t> Usage</w:t>
      </w:r>
    </w:p>
    <w:p>
      <w:pPr>
        <w:pStyle w:val="BodyText"/>
        <w:spacing w:line="281" w:lineRule="exact"/>
        <w:ind w:right="2476"/>
        <w:jc w:val="right"/>
      </w:pPr>
      <w:r>
        <w:rPr/>
        <w:t>Item</w:t>
      </w:r>
      <w:r>
        <w:rPr>
          <w:spacing w:val="-5"/>
        </w:rPr>
        <w:t> </w:t>
      </w:r>
      <w:r>
        <w:rPr/>
        <w:t>1.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III-E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apply.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remove.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3D</w:t>
      </w:r>
      <w:r>
        <w:rPr>
          <w:spacing w:val="-1"/>
        </w:rPr>
        <w:t> </w:t>
      </w:r>
      <w:r>
        <w:rPr>
          <w:spacing w:val="-2"/>
        </w:rPr>
        <w:t>applies.</w:t>
      </w:r>
    </w:p>
    <w:p>
      <w:pPr>
        <w:pStyle w:val="ListParagraph"/>
        <w:numPr>
          <w:ilvl w:val="0"/>
          <w:numId w:val="4"/>
        </w:numPr>
        <w:tabs>
          <w:tab w:pos="327" w:val="left" w:leader="none"/>
        </w:tabs>
        <w:spacing w:line="240" w:lineRule="auto" w:before="0" w:after="0"/>
        <w:ind w:left="327" w:right="2413" w:hanging="327"/>
        <w:jc w:val="righ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Recombinant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Synthetic</w:t>
      </w:r>
      <w:r>
        <w:rPr>
          <w:spacing w:val="-3"/>
          <w:sz w:val="24"/>
        </w:rPr>
        <w:t> </w:t>
      </w:r>
      <w:r>
        <w:rPr>
          <w:sz w:val="24"/>
        </w:rPr>
        <w:t>Nucleic</w:t>
      </w:r>
      <w:r>
        <w:rPr>
          <w:spacing w:val="-2"/>
          <w:sz w:val="24"/>
        </w:rPr>
        <w:t> </w:t>
      </w:r>
      <w:r>
        <w:rPr>
          <w:sz w:val="24"/>
        </w:rPr>
        <w:t>Acid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Description</w:t>
      </w:r>
    </w:p>
    <w:p>
      <w:pPr>
        <w:pStyle w:val="BodyText"/>
        <w:ind w:left="720" w:right="649" w:hanging="44"/>
      </w:pPr>
      <w:r>
        <w:rPr/>
        <w:t>Item</w:t>
      </w:r>
      <w:r>
        <w:rPr>
          <w:spacing w:val="-4"/>
        </w:rPr>
        <w:t> </w:t>
      </w:r>
      <w:r>
        <w:rPr/>
        <w:t>12.</w:t>
      </w:r>
      <w:r>
        <w:rPr>
          <w:spacing w:val="-4"/>
        </w:rPr>
        <w:t> </w:t>
      </w:r>
      <w:r>
        <w:rPr/>
        <w:t>Adenovirus</w:t>
      </w:r>
      <w:r>
        <w:rPr>
          <w:spacing w:val="-4"/>
        </w:rPr>
        <w:t> </w:t>
      </w:r>
      <w:r>
        <w:rPr/>
        <w:t>vector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protocol.</w:t>
      </w:r>
      <w:r>
        <w:rPr>
          <w:spacing w:val="-4"/>
        </w:rPr>
        <w:t> </w:t>
      </w:r>
      <w:r>
        <w:rPr/>
        <w:t>Therefore,</w:t>
      </w:r>
      <w:r>
        <w:rPr>
          <w:spacing w:val="-4"/>
        </w:rPr>
        <w:t> </w:t>
      </w:r>
      <w:r>
        <w:rPr/>
        <w:t>check</w:t>
      </w:r>
      <w:r>
        <w:rPr>
          <w:spacing w:val="-5"/>
        </w:rPr>
        <w:t> </w:t>
      </w:r>
      <w:r>
        <w:rPr/>
        <w:t>YES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provide the requested information.</w:t>
      </w:r>
    </w:p>
    <w:p>
      <w:pPr>
        <w:pStyle w:val="BodyText"/>
        <w:spacing w:after="0"/>
        <w:sectPr>
          <w:pgSz w:w="12240" w:h="15840"/>
          <w:pgMar w:header="731" w:footer="0" w:top="1340" w:bottom="280" w:left="1080" w:right="1080"/>
        </w:sectPr>
      </w:pP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81" w:lineRule="exact" w:before="90" w:after="0"/>
        <w:ind w:left="723" w:right="0" w:hanging="363"/>
        <w:jc w:val="left"/>
        <w:rPr>
          <w:b/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Section:</w:t>
      </w:r>
      <w:r>
        <w:rPr>
          <w:spacing w:val="-3"/>
          <w:sz w:val="24"/>
        </w:rPr>
        <w:t> </w:t>
      </w:r>
      <w:r>
        <w:rPr>
          <w:sz w:val="24"/>
        </w:rPr>
        <w:t>Exposure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Protective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Equipment</w:t>
      </w:r>
    </w:p>
    <w:p>
      <w:pPr>
        <w:pStyle w:val="BodyText"/>
        <w:ind w:left="720" w:right="649" w:hanging="44"/>
      </w:pPr>
      <w:r>
        <w:rPr/>
        <w:t>Item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Ensure</w:t>
      </w:r>
      <w:r>
        <w:rPr>
          <w:spacing w:val="-3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BSC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4c.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5"/>
        </w:rPr>
        <w:t> </w:t>
      </w:r>
      <w:r>
        <w:rPr/>
        <w:t>provide room number in 4a.</w:t>
      </w:r>
    </w:p>
    <w:p>
      <w:pPr>
        <w:pStyle w:val="BodyText"/>
      </w:pPr>
    </w:p>
    <w:p>
      <w:pPr>
        <w:spacing w:line="281" w:lineRule="exact" w:before="1"/>
        <w:ind w:left="360" w:right="0" w:firstLine="0"/>
        <w:jc w:val="left"/>
        <w:rPr>
          <w:sz w:val="24"/>
        </w:rPr>
      </w:pPr>
      <w:r>
        <w:rPr>
          <w:b/>
          <w:sz w:val="24"/>
        </w:rPr>
        <w:t>Effective Date: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6/25/2025</w:t>
      </w:r>
    </w:p>
    <w:p>
      <w:pPr>
        <w:spacing w:line="281" w:lineRule="exact"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Expiration: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6/24/2026</w:t>
      </w:r>
    </w:p>
    <w:p>
      <w:pPr>
        <w:pStyle w:val="Heading2"/>
        <w:spacing w:before="281"/>
        <w:ind w:firstLine="0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8"/>
        <w:gridCol w:w="5688"/>
      </w:tblGrid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3888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5688" w:type="dxa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spacing w:line="26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5688" w:type="dxa"/>
          </w:tcPr>
          <w:p>
            <w:pPr>
              <w:pStyle w:val="TableParagraph"/>
              <w:spacing w:line="261" w:lineRule="exact"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spacing w:line="26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5688" w:type="dxa"/>
          </w:tcPr>
          <w:p>
            <w:pPr>
              <w:pStyle w:val="TableParagraph"/>
              <w:spacing w:line="261" w:lineRule="exact"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1" w:after="0"/>
        <w:ind w:left="629" w:right="0" w:hanging="359"/>
        <w:jc w:val="left"/>
        <w:rPr>
          <w:b/>
          <w:sz w:val="24"/>
        </w:rPr>
      </w:pPr>
      <w:r>
        <w:rPr>
          <w:b/>
          <w:sz w:val="24"/>
        </w:rPr>
        <w:t>Report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Amendments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Requiring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IBC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Review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9" w:right="0" w:hanging="269"/>
        <w:jc w:val="left"/>
        <w:rPr>
          <w:sz w:val="24"/>
        </w:rPr>
      </w:pPr>
      <w:r>
        <w:rPr>
          <w:sz w:val="24"/>
        </w:rPr>
        <w:t>AMEND202500051</w:t>
      </w:r>
      <w:r>
        <w:rPr>
          <w:spacing w:val="-5"/>
          <w:sz w:val="24"/>
        </w:rPr>
        <w:t> </w:t>
      </w:r>
      <w:r>
        <w:rPr>
          <w:sz w:val="24"/>
        </w:rPr>
        <w:t>mdig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breast</w:t>
      </w:r>
      <w:r>
        <w:rPr>
          <w:spacing w:val="-2"/>
          <w:sz w:val="24"/>
        </w:rPr>
        <w:t> cancer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4"/>
        <w:gridCol w:w="5703"/>
      </w:tblGrid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Chen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Amendment</w:t>
            </w:r>
          </w:p>
        </w:tc>
      </w:tr>
      <w:tr>
        <w:trPr>
          <w:trHeight w:val="280" w:hRule="atLeast"/>
        </w:trPr>
        <w:tc>
          <w:tcPr>
            <w:tcW w:w="3874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563" w:hRule="atLeast"/>
        </w:trPr>
        <w:tc>
          <w:tcPr>
            <w:tcW w:w="387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Chen,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Thakur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Wang require ELS 003 and EOS 004.</w:t>
            </w:r>
          </w:p>
        </w:tc>
      </w:tr>
      <w:tr>
        <w:trPr>
          <w:trHeight w:val="843" w:hRule="atLeast"/>
        </w:trPr>
        <w:tc>
          <w:tcPr>
            <w:tcW w:w="387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Applicable Section of the NIH Guidelines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Falls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Under:</w:t>
            </w:r>
          </w:p>
        </w:tc>
        <w:tc>
          <w:tcPr>
            <w:tcW w:w="5703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III-</w:t>
            </w:r>
            <w:r>
              <w:rPr>
                <w:spacing w:val="-12"/>
                <w:sz w:val="24"/>
              </w:rPr>
              <w:t>D</w:t>
            </w:r>
          </w:p>
        </w:tc>
      </w:tr>
      <w:tr>
        <w:trPr>
          <w:trHeight w:val="563" w:hRule="atLeast"/>
        </w:trPr>
        <w:tc>
          <w:tcPr>
            <w:tcW w:w="387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5703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3"/>
        <w:ind w:left="360" w:right="5711"/>
      </w:pPr>
      <w:r>
        <w:rPr/>
        <w:t>Determination: Approved Modifications</w:t>
      </w:r>
      <w:r>
        <w:rPr>
          <w:spacing w:val="-14"/>
        </w:rPr>
        <w:t> </w:t>
      </w:r>
      <w:r>
        <w:rPr/>
        <w:t>(If</w:t>
      </w:r>
      <w:r>
        <w:rPr>
          <w:spacing w:val="-13"/>
        </w:rPr>
        <w:t> </w:t>
      </w:r>
      <w:r>
        <w:rPr/>
        <w:t>Applicable):</w:t>
      </w:r>
    </w:p>
    <w:p>
      <w:pPr>
        <w:pStyle w:val="ListParagraph"/>
        <w:numPr>
          <w:ilvl w:val="2"/>
          <w:numId w:val="1"/>
        </w:numPr>
        <w:tabs>
          <w:tab w:pos="719" w:val="left" w:leader="none"/>
        </w:tabs>
        <w:spacing w:line="281" w:lineRule="exact" w:before="0" w:after="0"/>
        <w:ind w:left="719" w:right="0" w:hanging="386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date.</w:t>
      </w:r>
      <w:r>
        <w:rPr>
          <w:spacing w:val="-3"/>
          <w:sz w:val="24"/>
        </w:rPr>
        <w:t> </w:t>
      </w:r>
      <w:r>
        <w:rPr>
          <w:sz w:val="24"/>
        </w:rPr>
        <w:t>Chen,</w:t>
      </w:r>
      <w:r>
        <w:rPr>
          <w:spacing w:val="-3"/>
          <w:sz w:val="24"/>
        </w:rPr>
        <w:t> </w:t>
      </w:r>
      <w:r>
        <w:rPr>
          <w:sz w:val="24"/>
        </w:rPr>
        <w:t>Thakur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Wang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1"/>
          <w:sz w:val="24"/>
        </w:rPr>
        <w:t> </w:t>
      </w:r>
      <w:r>
        <w:rPr>
          <w:sz w:val="24"/>
        </w:rPr>
        <w:t>ELS</w:t>
      </w:r>
      <w:r>
        <w:rPr>
          <w:spacing w:val="-2"/>
          <w:sz w:val="24"/>
        </w:rPr>
        <w:t> </w:t>
      </w:r>
      <w:r>
        <w:rPr>
          <w:sz w:val="24"/>
        </w:rPr>
        <w:t>003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EOS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004.</w:t>
      </w:r>
    </w:p>
    <w:p>
      <w:pPr>
        <w:pStyle w:val="ListParagraph"/>
        <w:numPr>
          <w:ilvl w:val="2"/>
          <w:numId w:val="1"/>
        </w:numPr>
        <w:tabs>
          <w:tab w:pos="754" w:val="left" w:leader="none"/>
        </w:tabs>
        <w:spacing w:line="281" w:lineRule="exact" w:before="0" w:after="0"/>
        <w:ind w:left="754" w:right="0" w:hanging="394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2"/>
          <w:sz w:val="24"/>
        </w:rPr>
        <w:t> resources</w:t>
      </w:r>
    </w:p>
    <w:p>
      <w:pPr>
        <w:pStyle w:val="BodyText"/>
        <w:spacing w:line="281" w:lineRule="exact"/>
        <w:ind w:left="729"/>
      </w:pPr>
      <w:r>
        <w:rPr/>
        <w:t>Item</w:t>
      </w:r>
      <w:r>
        <w:rPr>
          <w:spacing w:val="-5"/>
        </w:rPr>
        <w:t> </w:t>
      </w:r>
      <w:r>
        <w:rPr/>
        <w:t>1.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requested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Cancer</w:t>
      </w:r>
      <w:r>
        <w:rPr>
          <w:spacing w:val="-2"/>
        </w:rPr>
        <w:t> </w:t>
      </w:r>
      <w:r>
        <w:rPr/>
        <w:t>Society</w:t>
      </w:r>
      <w:r>
        <w:rPr>
          <w:spacing w:val="-3"/>
        </w:rPr>
        <w:t> </w:t>
      </w:r>
      <w:r>
        <w:rPr>
          <w:spacing w:val="-2"/>
        </w:rPr>
        <w:t>grant.</w:t>
      </w:r>
    </w:p>
    <w:p>
      <w:pPr>
        <w:pStyle w:val="ListParagraph"/>
        <w:numPr>
          <w:ilvl w:val="2"/>
          <w:numId w:val="1"/>
        </w:numPr>
        <w:tabs>
          <w:tab w:pos="767" w:val="left" w:leader="none"/>
        </w:tabs>
        <w:spacing w:line="281" w:lineRule="exact" w:before="0" w:after="0"/>
        <w:ind w:left="767" w:right="0" w:hanging="407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Recombinant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Synthetic</w:t>
      </w:r>
      <w:r>
        <w:rPr>
          <w:spacing w:val="-3"/>
          <w:sz w:val="24"/>
        </w:rPr>
        <w:t> </w:t>
      </w:r>
      <w:r>
        <w:rPr>
          <w:sz w:val="24"/>
        </w:rPr>
        <w:t>Nucleic</w:t>
      </w:r>
      <w:r>
        <w:rPr>
          <w:spacing w:val="-3"/>
          <w:sz w:val="24"/>
        </w:rPr>
        <w:t> </w:t>
      </w:r>
      <w:r>
        <w:rPr>
          <w:sz w:val="24"/>
        </w:rPr>
        <w:t>Acid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Description</w:t>
      </w:r>
    </w:p>
    <w:p>
      <w:pPr>
        <w:pStyle w:val="BodyText"/>
        <w:spacing w:before="1"/>
        <w:ind w:left="720" w:right="335" w:firstLine="9"/>
      </w:pPr>
      <w:r>
        <w:rPr/>
        <w:t>Please remove the extensive additional procedural details (e.g., imaging schedules, animal</w:t>
      </w:r>
      <w:r>
        <w:rPr>
          <w:spacing w:val="-4"/>
        </w:rPr>
        <w:t> </w:t>
      </w:r>
      <w:r>
        <w:rPr/>
        <w:t>procedures,</w:t>
      </w:r>
      <w:r>
        <w:rPr>
          <w:spacing w:val="-5"/>
        </w:rPr>
        <w:t> </w:t>
      </w:r>
      <w:r>
        <w:rPr/>
        <w:t>tumor</w:t>
      </w:r>
      <w:r>
        <w:rPr>
          <w:spacing w:val="-4"/>
        </w:rPr>
        <w:t> </w:t>
      </w:r>
      <w:r>
        <w:rPr/>
        <w:t>measurements,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background)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fall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the scope of the requested information re. rsNAMs.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  <w:tab w:pos="752" w:val="left" w:leader="none"/>
        </w:tabs>
        <w:spacing w:line="240" w:lineRule="auto" w:before="0" w:after="0"/>
        <w:ind w:left="729" w:right="3914" w:hanging="370"/>
        <w:jc w:val="left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Section: Risk Group and Containment Practices Item</w:t>
      </w:r>
      <w:r>
        <w:rPr>
          <w:spacing w:val="-5"/>
          <w:sz w:val="24"/>
        </w:rPr>
        <w:t> </w:t>
      </w:r>
      <w:r>
        <w:rPr>
          <w:sz w:val="24"/>
        </w:rPr>
        <w:t>1.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RG3,</w:t>
      </w:r>
      <w:r>
        <w:rPr>
          <w:spacing w:val="-5"/>
          <w:sz w:val="24"/>
        </w:rPr>
        <w:t> </w:t>
      </w:r>
      <w:r>
        <w:rPr>
          <w:sz w:val="24"/>
        </w:rPr>
        <w:t>due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lentivirus.</w:t>
      </w:r>
    </w:p>
    <w:p>
      <w:pPr>
        <w:pStyle w:val="ListParagraph"/>
        <w:numPr>
          <w:ilvl w:val="2"/>
          <w:numId w:val="1"/>
        </w:numPr>
        <w:tabs>
          <w:tab w:pos="741" w:val="left" w:leader="none"/>
        </w:tabs>
        <w:spacing w:line="240" w:lineRule="auto" w:before="0" w:after="0"/>
        <w:ind w:left="741" w:right="0" w:hanging="381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Section:</w:t>
      </w:r>
      <w:r>
        <w:rPr>
          <w:spacing w:val="-2"/>
          <w:sz w:val="24"/>
        </w:rPr>
        <w:t> </w:t>
      </w:r>
      <w:r>
        <w:rPr>
          <w:sz w:val="24"/>
        </w:rPr>
        <w:t>Exposure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Protective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Equipment</w:t>
      </w:r>
    </w:p>
    <w:p>
      <w:pPr>
        <w:pStyle w:val="BodyText"/>
        <w:ind w:left="720" w:right="335" w:firstLine="9"/>
      </w:pPr>
      <w:r>
        <w:rPr/>
        <w:t>Item 1. Remove all description of lentivirus system. Describe potential deleterious consequences of exposure to replicating competent lentivirus. Also, please describe consequences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exposure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bloodborne</w:t>
      </w:r>
      <w:r>
        <w:rPr>
          <w:spacing w:val="-3"/>
        </w:rPr>
        <w:t> </w:t>
      </w:r>
      <w:r>
        <w:rPr/>
        <w:t>pathogens</w:t>
      </w:r>
      <w:r>
        <w:rPr>
          <w:spacing w:val="-3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cell </w:t>
      </w:r>
      <w:r>
        <w:rPr>
          <w:spacing w:val="-2"/>
        </w:rPr>
        <w:t>lines.</w:t>
      </w:r>
    </w:p>
    <w:p>
      <w:pPr>
        <w:pStyle w:val="BodyText"/>
        <w:spacing w:line="281" w:lineRule="exact"/>
        <w:ind w:left="729"/>
      </w:pPr>
      <w:r>
        <w:rPr/>
        <w:t>Item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correct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BSC</w:t>
      </w:r>
      <w:r>
        <w:rPr>
          <w:spacing w:val="-2"/>
        </w:rPr>
        <w:t> certification.</w:t>
      </w:r>
    </w:p>
    <w:p>
      <w:pPr>
        <w:pStyle w:val="BodyText"/>
        <w:spacing w:after="0" w:line="281" w:lineRule="exact"/>
        <w:sectPr>
          <w:pgSz w:w="12240" w:h="15840"/>
          <w:pgMar w:header="731" w:footer="0" w:top="1340" w:bottom="280" w:left="1080" w:right="1080"/>
        </w:sectPr>
      </w:pPr>
    </w:p>
    <w:p>
      <w:pPr>
        <w:spacing w:line="281" w:lineRule="exact" w:before="90"/>
        <w:ind w:left="360" w:right="0" w:firstLine="0"/>
        <w:jc w:val="left"/>
        <w:rPr>
          <w:sz w:val="24"/>
        </w:rPr>
      </w:pPr>
      <w:r>
        <w:rPr>
          <w:b/>
          <w:sz w:val="24"/>
        </w:rPr>
        <w:t>Effective Date: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6/10/2025</w:t>
      </w:r>
    </w:p>
    <w:p>
      <w:pPr>
        <w:spacing w:line="281" w:lineRule="exact"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Expiration: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6/9/2026</w:t>
      </w:r>
    </w:p>
    <w:p>
      <w:pPr>
        <w:pStyle w:val="BodyText"/>
      </w:pPr>
    </w:p>
    <w:p>
      <w:pPr>
        <w:pStyle w:val="Heading2"/>
        <w:ind w:firstLine="0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8"/>
        <w:gridCol w:w="5688"/>
      </w:tblGrid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3888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5688" w:type="dxa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spacing w:line="26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5688" w:type="dxa"/>
          </w:tcPr>
          <w:p>
            <w:pPr>
              <w:pStyle w:val="TableParagraph"/>
              <w:spacing w:line="261" w:lineRule="exact"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26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AMEND202500053</w:t>
      </w:r>
      <w:r>
        <w:rPr>
          <w:spacing w:val="-3"/>
          <w:sz w:val="24"/>
        </w:rPr>
        <w:t> </w:t>
      </w:r>
      <w:r>
        <w:rPr>
          <w:sz w:val="24"/>
        </w:rPr>
        <w:t>Triennial</w:t>
      </w:r>
      <w:r>
        <w:rPr>
          <w:spacing w:val="-2"/>
          <w:sz w:val="24"/>
        </w:rPr>
        <w:t> review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4"/>
        <w:gridCol w:w="5703"/>
      </w:tblGrid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PI:</w:t>
            </w:r>
          </w:p>
        </w:tc>
        <w:tc>
          <w:tcPr>
            <w:tcW w:w="5703" w:type="dxa"/>
          </w:tcPr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z w:val="24"/>
              </w:rPr>
              <w:t>Bruce </w:t>
            </w:r>
            <w:r>
              <w:rPr>
                <w:spacing w:val="-2"/>
                <w:sz w:val="24"/>
              </w:rPr>
              <w:t>Demple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Amendment</w:t>
            </w:r>
          </w:p>
        </w:tc>
      </w:tr>
      <w:tr>
        <w:trPr>
          <w:trHeight w:val="281" w:hRule="atLeast"/>
        </w:trPr>
        <w:tc>
          <w:tcPr>
            <w:tcW w:w="38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Type:</w:t>
            </w:r>
          </w:p>
        </w:tc>
        <w:tc>
          <w:tcPr>
            <w:tcW w:w="57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Biosafety</w:t>
            </w:r>
          </w:p>
        </w:tc>
      </w:tr>
      <w:tr>
        <w:trPr>
          <w:trHeight w:val="280" w:hRule="atLeast"/>
        </w:trPr>
        <w:tc>
          <w:tcPr>
            <w:tcW w:w="3874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>
        <w:trPr>
          <w:trHeight w:val="563" w:hRule="atLeast"/>
        </w:trPr>
        <w:tc>
          <w:tcPr>
            <w:tcW w:w="387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Training:</w:t>
            </w:r>
          </w:p>
        </w:tc>
        <w:tc>
          <w:tcPr>
            <w:tcW w:w="5703" w:type="dxa"/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date.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Demple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require ELS 003 and EOS 004.</w:t>
            </w:r>
          </w:p>
        </w:tc>
      </w:tr>
      <w:tr>
        <w:trPr>
          <w:trHeight w:val="843" w:hRule="atLeast"/>
        </w:trPr>
        <w:tc>
          <w:tcPr>
            <w:tcW w:w="3874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NIH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Guidelines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Falls </w:t>
            </w:r>
            <w:r>
              <w:rPr>
                <w:spacing w:val="-2"/>
                <w:sz w:val="24"/>
              </w:rPr>
              <w:t>Under:</w:t>
            </w:r>
          </w:p>
        </w:tc>
        <w:tc>
          <w:tcPr>
            <w:tcW w:w="5703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III-</w:t>
            </w:r>
            <w:r>
              <w:rPr>
                <w:spacing w:val="-12"/>
                <w:sz w:val="24"/>
              </w:rPr>
              <w:t>D</w:t>
            </w:r>
          </w:p>
        </w:tc>
      </w:tr>
      <w:tr>
        <w:trPr>
          <w:trHeight w:val="563" w:hRule="atLeast"/>
        </w:trPr>
        <w:tc>
          <w:tcPr>
            <w:tcW w:w="387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Containment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Conditions:</w:t>
            </w:r>
          </w:p>
        </w:tc>
        <w:tc>
          <w:tcPr>
            <w:tcW w:w="5703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BSL-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3"/>
        <w:ind w:left="360" w:right="5711"/>
      </w:pPr>
      <w:r>
        <w:rPr/>
        <w:t>Determination: Approved Modifications</w:t>
      </w:r>
      <w:r>
        <w:rPr>
          <w:spacing w:val="-14"/>
        </w:rPr>
        <w:t> </w:t>
      </w:r>
      <w:r>
        <w:rPr/>
        <w:t>(If</w:t>
      </w:r>
      <w:r>
        <w:rPr>
          <w:spacing w:val="-13"/>
        </w:rPr>
        <w:t> </w:t>
      </w:r>
      <w:r>
        <w:rPr/>
        <w:t>Applicable):</w:t>
      </w:r>
    </w:p>
    <w:p>
      <w:pPr>
        <w:pStyle w:val="ListParagraph"/>
        <w:numPr>
          <w:ilvl w:val="0"/>
          <w:numId w:val="5"/>
        </w:numPr>
        <w:tabs>
          <w:tab w:pos="729" w:val="left" w:leader="none"/>
          <w:tab w:pos="772" w:val="left" w:leader="none"/>
        </w:tabs>
        <w:spacing w:line="240" w:lineRule="auto" w:before="0" w:after="0"/>
        <w:ind w:left="729" w:right="1018" w:hanging="370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37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date.</w:t>
      </w:r>
      <w:r>
        <w:rPr>
          <w:spacing w:val="-3"/>
          <w:sz w:val="24"/>
        </w:rPr>
        <w:t> </w:t>
      </w:r>
      <w:r>
        <w:rPr>
          <w:sz w:val="24"/>
        </w:rPr>
        <w:t>Demple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Xue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2"/>
          <w:sz w:val="24"/>
        </w:rPr>
        <w:t> </w:t>
      </w:r>
      <w:r>
        <w:rPr>
          <w:sz w:val="24"/>
        </w:rPr>
        <w:t>ELS</w:t>
      </w:r>
      <w:r>
        <w:rPr>
          <w:spacing w:val="-3"/>
          <w:sz w:val="24"/>
        </w:rPr>
        <w:t> </w:t>
      </w:r>
      <w:r>
        <w:rPr>
          <w:sz w:val="24"/>
        </w:rPr>
        <w:t>003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EOS</w:t>
      </w:r>
      <w:r>
        <w:rPr>
          <w:spacing w:val="-3"/>
          <w:sz w:val="24"/>
        </w:rPr>
        <w:t> </w:t>
      </w:r>
      <w:r>
        <w:rPr>
          <w:sz w:val="24"/>
        </w:rPr>
        <w:t>004.</w:t>
      </w:r>
      <w:r>
        <w:rPr>
          <w:spacing w:val="-3"/>
          <w:sz w:val="24"/>
        </w:rPr>
        <w:t> </w:t>
      </w:r>
      <w:r>
        <w:rPr>
          <w:sz w:val="24"/>
        </w:rPr>
        <w:t>Please complete training and notify IBC.</w:t>
      </w:r>
    </w:p>
    <w:p>
      <w:pPr>
        <w:pStyle w:val="ListParagraph"/>
        <w:numPr>
          <w:ilvl w:val="0"/>
          <w:numId w:val="5"/>
        </w:numPr>
        <w:tabs>
          <w:tab w:pos="754" w:val="left" w:leader="none"/>
        </w:tabs>
        <w:spacing w:line="281" w:lineRule="exact" w:before="0" w:after="0"/>
        <w:ind w:left="754" w:right="0" w:hanging="394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Section: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Containment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pStyle w:val="BodyText"/>
        <w:ind w:left="729"/>
      </w:pPr>
      <w:r>
        <w:rPr/>
        <w:t>Item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BMBL</w:t>
      </w:r>
      <w:r>
        <w:rPr>
          <w:spacing w:val="-2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guide,</w:t>
      </w:r>
      <w:r>
        <w:rPr>
          <w:spacing w:val="-3"/>
        </w:rPr>
        <w:t> </w:t>
      </w:r>
      <w:r>
        <w:rPr/>
        <w:t>BSL-2</w:t>
      </w:r>
      <w:r>
        <w:rPr>
          <w:spacing w:val="-1"/>
        </w:rPr>
        <w:t> </w:t>
      </w:r>
      <w:r>
        <w:rPr/>
        <w:t>+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valid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level.</w:t>
      </w:r>
      <w:r>
        <w:rPr>
          <w:spacing w:val="-3"/>
        </w:rPr>
        <w:t> </w:t>
      </w:r>
      <w:r>
        <w:rPr/>
        <w:t>Please change to BSL2.</w:t>
      </w:r>
    </w:p>
    <w:p>
      <w:pPr>
        <w:pStyle w:val="BodyText"/>
        <w:tabs>
          <w:tab w:pos="772" w:val="left" w:leader="none"/>
        </w:tabs>
        <w:ind w:left="360"/>
      </w:pPr>
      <w:r>
        <w:rPr>
          <w:spacing w:val="-5"/>
        </w:rPr>
        <w:t>iii</w:t>
      </w:r>
      <w:r>
        <w:rPr/>
        <w:tab/>
        <w:t>In</w:t>
      </w:r>
      <w:r>
        <w:rPr>
          <w:spacing w:val="-4"/>
        </w:rPr>
        <w:t> </w:t>
      </w:r>
      <w:r>
        <w:rPr/>
        <w:t>section:</w:t>
      </w:r>
      <w:r>
        <w:rPr>
          <w:spacing w:val="-2"/>
        </w:rPr>
        <w:t> </w:t>
      </w:r>
      <w:r>
        <w:rPr/>
        <w:t>Exposure</w:t>
      </w:r>
      <w:r>
        <w:rPr>
          <w:spacing w:val="-3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Protective</w:t>
      </w:r>
      <w:r>
        <w:rPr>
          <w:spacing w:val="-2"/>
        </w:rPr>
        <w:t> Equipment</w:t>
      </w:r>
    </w:p>
    <w:p>
      <w:pPr>
        <w:pStyle w:val="BodyText"/>
        <w:spacing w:before="1"/>
        <w:ind w:left="729"/>
      </w:pPr>
      <w:r>
        <w:rPr/>
        <w:t>Item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cautionary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bloodborne pathogens with use of human cell lines.</w:t>
      </w:r>
    </w:p>
    <w:p>
      <w:pPr>
        <w:pStyle w:val="BodyText"/>
        <w:ind w:left="720" w:right="649" w:firstLine="9"/>
      </w:pPr>
      <w:r>
        <w:rPr/>
        <w:t>Item</w:t>
      </w:r>
      <w:r>
        <w:rPr>
          <w:spacing w:val="-5"/>
        </w:rPr>
        <w:t> </w:t>
      </w:r>
      <w:r>
        <w:rPr/>
        <w:t>4.</w:t>
      </w:r>
      <w:r>
        <w:rPr>
          <w:spacing w:val="-5"/>
        </w:rPr>
        <w:t> </w:t>
      </w:r>
      <w:r>
        <w:rPr/>
        <w:t>Annual</w:t>
      </w:r>
      <w:r>
        <w:rPr>
          <w:spacing w:val="-5"/>
        </w:rPr>
        <w:t> </w:t>
      </w:r>
      <w:r>
        <w:rPr/>
        <w:t>BSC</w:t>
      </w:r>
      <w:r>
        <w:rPr>
          <w:spacing w:val="-5"/>
        </w:rPr>
        <w:t> </w:t>
      </w:r>
      <w:r>
        <w:rPr/>
        <w:t>recertification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6/20/2025</w:t>
      </w:r>
      <w:r>
        <w:rPr>
          <w:spacing w:val="-4"/>
        </w:rPr>
        <w:t> </w:t>
      </w:r>
      <w:r>
        <w:rPr/>
        <w:t>(date</w:t>
      </w:r>
      <w:r>
        <w:rPr>
          <w:spacing w:val="-4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last certification is 6/20/2024).</w:t>
      </w:r>
    </w:p>
    <w:p>
      <w:pPr>
        <w:pStyle w:val="BodyText"/>
        <w:spacing w:line="281" w:lineRule="exact"/>
        <w:ind w:left="360"/>
      </w:pPr>
      <w:r>
        <w:rPr/>
        <w:t>iv.</w:t>
      </w:r>
      <w:r>
        <w:rPr>
          <w:spacing w:val="74"/>
          <w:w w:val="150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Section:</w:t>
      </w:r>
      <w:r>
        <w:rPr>
          <w:spacing w:val="-2"/>
        </w:rPr>
        <w:t> </w:t>
      </w:r>
      <w:r>
        <w:rPr/>
        <w:t>Waste</w:t>
      </w:r>
      <w:r>
        <w:rPr>
          <w:spacing w:val="-2"/>
        </w:rPr>
        <w:t> Management</w:t>
      </w:r>
    </w:p>
    <w:p>
      <w:pPr>
        <w:pStyle w:val="BodyText"/>
        <w:ind w:left="720" w:right="335" w:firstLine="9"/>
      </w:pPr>
      <w:r>
        <w:rPr/>
        <w:t>Item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confirm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bleach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decontamination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 1% or 10%.</w:t>
      </w:r>
    </w:p>
    <w:p>
      <w:pPr>
        <w:pStyle w:val="BodyText"/>
      </w:pPr>
    </w:p>
    <w:p>
      <w:pPr>
        <w:spacing w:line="281" w:lineRule="exact"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Effective Date: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6/28/2025</w:t>
      </w:r>
    </w:p>
    <w:p>
      <w:pPr>
        <w:spacing w:line="281" w:lineRule="exact"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Expiration: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6/27/2026</w:t>
      </w:r>
    </w:p>
    <w:p>
      <w:pPr>
        <w:pStyle w:val="BodyText"/>
      </w:pPr>
    </w:p>
    <w:p>
      <w:pPr>
        <w:pStyle w:val="Heading2"/>
        <w:ind w:firstLine="0"/>
      </w:pPr>
      <w:r>
        <w:rPr>
          <w:spacing w:val="-2"/>
        </w:rPr>
        <w:t>Votes: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8"/>
        <w:gridCol w:w="5688"/>
      </w:tblGrid>
      <w:tr>
        <w:trPr>
          <w:trHeight w:val="280" w:hRule="atLeast"/>
        </w:trPr>
        <w:tc>
          <w:tcPr>
            <w:tcW w:w="3888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5688" w:type="dxa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2" w:hRule="atLeast"/>
        </w:trPr>
        <w:tc>
          <w:tcPr>
            <w:tcW w:w="3888" w:type="dxa"/>
          </w:tcPr>
          <w:p>
            <w:pPr>
              <w:pStyle w:val="TableParagraph"/>
              <w:spacing w:line="26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Against:</w:t>
            </w:r>
          </w:p>
        </w:tc>
        <w:tc>
          <w:tcPr>
            <w:tcW w:w="5688" w:type="dxa"/>
          </w:tcPr>
          <w:p>
            <w:pPr>
              <w:pStyle w:val="TableParagraph"/>
              <w:spacing w:line="261" w:lineRule="exact"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Recused: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731" w:footer="0" w:top="1340" w:bottom="280" w:left="1080" w:right="1080"/>
        </w:sectPr>
      </w:pPr>
    </w:p>
    <w:p>
      <w:pPr>
        <w:pStyle w:val="BodyText"/>
        <w:spacing w:before="7" w:after="1"/>
        <w:rPr>
          <w:b/>
          <w:sz w:val="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8"/>
        <w:gridCol w:w="5688"/>
      </w:tblGrid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Absent: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388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Abstained:</w:t>
            </w:r>
          </w:p>
        </w:tc>
        <w:tc>
          <w:tcPr>
            <w:tcW w:w="5688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0" w:after="0"/>
        <w:ind w:left="629" w:right="0" w:hanging="359"/>
        <w:jc w:val="left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Incidents</w:t>
      </w:r>
    </w:p>
    <w:p>
      <w:pPr>
        <w:pStyle w:val="BodyText"/>
        <w:spacing w:before="1"/>
        <w:ind w:left="270"/>
      </w:pPr>
      <w:r>
        <w:rPr>
          <w:spacing w:val="-4"/>
        </w:rPr>
        <w:t>None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629" w:val="left" w:leader="none"/>
        </w:tabs>
        <w:spacing w:line="281" w:lineRule="exact" w:before="0" w:after="0"/>
        <w:ind w:left="629" w:right="0" w:hanging="359"/>
        <w:jc w:val="left"/>
      </w:pP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4"/>
        </w:rPr>
        <w:t>Items</w:t>
      </w:r>
    </w:p>
    <w:p>
      <w:pPr>
        <w:pStyle w:val="BodyText"/>
        <w:spacing w:line="281" w:lineRule="exact"/>
        <w:ind w:left="270"/>
      </w:pPr>
      <w:r>
        <w:rPr>
          <w:spacing w:val="-4"/>
        </w:rPr>
        <w:t>None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629" w:val="left" w:leader="none"/>
        </w:tabs>
        <w:spacing w:line="240" w:lineRule="auto" w:before="0" w:after="0"/>
        <w:ind w:left="629" w:right="0" w:hanging="359"/>
        <w:jc w:val="left"/>
      </w:pPr>
      <w:r>
        <w:rPr/>
        <w:t>Inspection </w:t>
      </w:r>
      <w:r>
        <w:rPr>
          <w:spacing w:val="-2"/>
        </w:rPr>
        <w:t>Results</w:t>
      </w:r>
    </w:p>
    <w:p>
      <w:pPr>
        <w:pStyle w:val="BodyText"/>
        <w:spacing w:before="1"/>
        <w:ind w:left="270" w:right="335"/>
      </w:pPr>
      <w:r>
        <w:rPr/>
        <w:t>All</w:t>
      </w:r>
      <w:r>
        <w:rPr>
          <w:spacing w:val="-4"/>
        </w:rPr>
        <w:t> </w:t>
      </w:r>
      <w:r>
        <w:rPr/>
        <w:t>inspections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responses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Mr.</w:t>
      </w:r>
      <w:r>
        <w:rPr>
          <w:spacing w:val="-4"/>
        </w:rPr>
        <w:t> </w:t>
      </w:r>
      <w:r>
        <w:rPr/>
        <w:t>Kuhlow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noted</w:t>
      </w:r>
      <w:r>
        <w:rPr>
          <w:spacing w:val="-5"/>
        </w:rPr>
        <w:t> </w:t>
      </w:r>
      <w:r>
        <w:rPr/>
        <w:t>by the committee.</w:t>
      </w:r>
    </w:p>
    <w:p>
      <w:pPr>
        <w:pStyle w:val="Heading2"/>
        <w:numPr>
          <w:ilvl w:val="0"/>
          <w:numId w:val="1"/>
        </w:numPr>
        <w:tabs>
          <w:tab w:pos="628" w:val="left" w:leader="none"/>
        </w:tabs>
        <w:spacing w:line="240" w:lineRule="auto" w:before="281" w:after="0"/>
        <w:ind w:left="628" w:right="0" w:hanging="358"/>
        <w:jc w:val="left"/>
      </w:pPr>
      <w:r>
        <w:rPr/>
        <w:t>Discussion</w:t>
      </w:r>
      <w:r>
        <w:rPr>
          <w:spacing w:val="-2"/>
        </w:rPr>
        <w:t> </w:t>
      </w:r>
      <w:r>
        <w:rPr/>
        <w:t>Items/Readings</w:t>
      </w:r>
      <w:r>
        <w:rPr>
          <w:spacing w:val="-3"/>
        </w:rPr>
        <w:t> </w:t>
      </w:r>
      <w:r>
        <w:rPr/>
        <w:t>(major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minor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order)</w:t>
      </w:r>
    </w:p>
    <w:p>
      <w:pPr>
        <w:pStyle w:val="BodyText"/>
        <w:ind w:left="270"/>
      </w:pPr>
      <w:r>
        <w:rPr>
          <w:spacing w:val="-4"/>
        </w:rPr>
        <w:t>None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628" w:right="0" w:hanging="358"/>
        <w:jc w:val="left"/>
        <w:rPr>
          <w:b/>
          <w:color w:val="090909"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Adjourned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12:02PM</w:t>
      </w:r>
    </w:p>
    <w:sectPr>
      <w:pgSz w:w="12240" w:h="15840"/>
      <w:pgMar w:header="731" w:footer="0" w:top="13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6156197</wp:posOffset>
              </wp:positionH>
              <wp:positionV relativeFrom="page">
                <wp:posOffset>451188</wp:posOffset>
              </wp:positionV>
              <wp:extent cx="71628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of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4.73999pt;margin-top:35.526642pt;width:56.4pt;height:15.3pt;mso-position-horizontal-relative:page;mso-position-vertical-relative:page;z-index:-159779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of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Roman"/>
      <w:lvlText w:val="%1."/>
      <w:lvlJc w:val="left"/>
      <w:pPr>
        <w:ind w:left="729" w:hanging="41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4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4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4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4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4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4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4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4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67" w:hanging="1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3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9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6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9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3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6" w:hanging="1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698" w:hanging="339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4" w:hanging="3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66" w:hanging="1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3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9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6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9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3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6" w:hanging="1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92" w:hanging="2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630" w:hanging="27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4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270"/>
      </w:pPr>
      <w:rPr>
        <w:rFonts w:hint="default"/>
        <w:lang w:val="en-US" w:eastAsia="en-US" w:bidi="ar-SA"/>
      </w:rPr>
    </w:lvl>
  </w:abstractNum>
  <w:num w:numId="5">
    <w:abstractNumId w:val="4"/>
  </w: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75" w:lineRule="exact"/>
      <w:ind w:left="360"/>
      <w:outlineLvl w:val="1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 w:hanging="359"/>
      <w:outlineLvl w:val="2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2" w:lineRule="exact"/>
      <w:ind w:left="107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A. Cooper, MD, MMM</dc:creator>
  <cp:keywords>Huron, HRPP, SOP</cp:keywords>
  <dc:subject>Huron HRPP ToolKit</dc:subject>
  <dc:title>: RP-501 - TEMPLATE MINUTES</dc:title>
  <dcterms:created xsi:type="dcterms:W3CDTF">2026-03-17T18:00:56Z</dcterms:created>
  <dcterms:modified xsi:type="dcterms:W3CDTF">2026-03-17T18:00:56Z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